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3519D6">
      <w:pPr>
        <w:pStyle w:val="NoSpacing"/>
        <w:rPr>
          <w:sz w:val="8"/>
        </w:rPr>
      </w:pPr>
    </w:p>
    <w:sdt>
      <w:sdtPr>
        <w:rPr>
          <w:rFonts w:asciiTheme="minorHAnsi" w:eastAsiaTheme="minorEastAsia" w:hAnsiTheme="minorHAnsi" w:cstheme="minorBidi"/>
          <w:color w:val="000000" w:themeColor="text1"/>
          <w:spacing w:val="0"/>
          <w:kern w:val="0"/>
          <w:sz w:val="22"/>
          <w:szCs w:val="22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Resume Name"/>
        <w:tag w:val="Resume Name"/>
        <w:id w:val="1257551780"/>
        <w:placeholder>
          <w:docPart w:val="0FB5863E554D4F1696A5B259AEC806ED"/>
        </w:placeholder>
        <w:docPartList>
          <w:docPartCategory w:val=" Resume Name"/>
          <w:docPartGallery w:val="Quick Parts"/>
        </w:docPartList>
      </w:sdtPr>
      <w:sdtContent>
        <w:p w:rsidR="003519D6" w:rsidRPr="00E03480">
          <w:pPr>
            <w:pStyle w:val="Title"/>
            <w:rPr>
              <w:color w:val="000000" w:themeColor="text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sdt>
            <w:sdtPr>
              <w:rPr>
                <w:b/>
                <w:color w:val="000000" w:themeColor="text1"/>
                <w:sz w:val="28"/>
                <w:szCs w:val="28"/>
              </w:rPr>
              <w:alias w:val="Author"/>
              <w:id w:val="-1792899604"/>
              <w:placeholder>
                <w:docPart w:val="559B3E621E5F44C291B59A7960AD72F7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Pr="00F26CEE" w:rsidR="001A03F3">
                <w:rPr>
                  <w:b/>
                  <w:color w:val="000000" w:themeColor="text1"/>
                  <w:sz w:val="28"/>
                  <w:szCs w:val="28"/>
                </w:rPr>
                <w:t>Ramasubramanian</w:t>
              </w:r>
              <w:r w:rsidRPr="00F26CEE" w:rsidR="001A03F3">
                <w:rPr>
                  <w:b/>
                  <w:color w:val="000000" w:themeColor="text1"/>
                  <w:sz w:val="28"/>
                  <w:szCs w:val="28"/>
                </w:rPr>
                <w:t xml:space="preserve"> </w:t>
              </w:r>
              <w:r w:rsidRPr="00F26CEE" w:rsidR="001A03F3">
                <w:rPr>
                  <w:b/>
                  <w:color w:val="000000" w:themeColor="text1"/>
                  <w:sz w:val="28"/>
                  <w:szCs w:val="28"/>
                </w:rPr>
                <w:t>Balasubramanian</w:t>
              </w:r>
            </w:sdtContent>
          </w:sdt>
        </w:p>
        <w:p w:rsidR="003519D6" w:rsidRPr="00E03480" w:rsidP="001A03F3">
          <w:pPr>
            <w:spacing w:after="0" w:line="240" w:lineRule="auto"/>
            <w:jc w:val="center"/>
            <w:rPr>
              <w:color w:val="000000" w:themeColor="text1"/>
            </w:rPr>
          </w:pPr>
          <w:sdt>
            <w:sdtPr>
              <w:rPr>
                <w:color w:val="000000" w:themeColor="text1"/>
              </w:rPr>
              <w:alias w:val="E-mail Address"/>
              <w:id w:val="492224369"/>
              <w:placeholder>
                <w:docPart w:val="06E231B9E1B940CAA6F4F44341F62342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Content>
              <w:r w:rsidR="00F50A01">
                <w:rPr>
                  <w:color w:val="000000" w:themeColor="text1"/>
                </w:rPr>
                <w:t>javaannathe</w:t>
              </w:r>
              <w:r w:rsidRPr="00E03480" w:rsidR="001A03F3">
                <w:rPr>
                  <w:color w:val="000000" w:themeColor="text1"/>
                </w:rPr>
                <w:t>@gmail.com</w:t>
              </w:r>
            </w:sdtContent>
          </w:sdt>
          <w:r w:rsidRPr="00E03480" w:rsidR="00EA393B">
            <w:rPr>
              <w:color w:val="000000" w:themeColor="text1"/>
            </w:rPr>
            <w:t xml:space="preserve"> </w:t>
          </w:r>
          <w:r w:rsidRPr="00E03480" w:rsidR="00EA393B">
            <w:rPr>
              <w:rFonts w:ascii="Symbol" w:hAnsi="Symbol"/>
              <w:color w:val="000000" w:themeColor="text1"/>
            </w:rPr>
            <w:sym w:font="Symbol" w:char="F0B7"/>
          </w:r>
          <w:r w:rsidRPr="00E03480" w:rsidR="00EA393B">
            <w:rPr>
              <w:color w:val="000000" w:themeColor="text1"/>
            </w:rPr>
            <w:t xml:space="preserve">  </w:t>
          </w:r>
          <w:sdt>
            <w:sdtPr>
              <w:rPr>
                <w:color w:val="000000" w:themeColor="text1"/>
              </w:rPr>
              <w:alias w:val="Address"/>
              <w:id w:val="-1128857918"/>
              <w:placeholder>
                <w:docPart w:val="1819823840F241B2ACF7ADC6D43E9367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Content>
              <w:r w:rsidRPr="00E03480" w:rsidR="001A03F3">
                <w:rPr>
                  <w:color w:val="000000" w:themeColor="text1"/>
                </w:rPr>
                <w:t>9940313195</w:t>
              </w:r>
            </w:sdtContent>
          </w:sdt>
        </w:p>
        <w:p w:rsidR="003519D6" w:rsidRPr="00E03480">
          <w:pPr>
            <w:jc w:val="center"/>
            <w:rPr>
              <w:color w:val="000000" w:themeColor="text1"/>
            </w:rPr>
          </w:pPr>
        </w:p>
      </w:sdtContent>
    </w:sdt>
    <w:p w:rsidR="00EB1519" w:rsidRPr="00E01180" w:rsidP="00EB1519">
      <w:pPr>
        <w:pStyle w:val="SectionHeading"/>
        <w:rPr>
          <w:b/>
          <w:color w:val="000000" w:themeColor="text1"/>
        </w:rPr>
      </w:pPr>
      <w:r w:rsidRPr="00E01180">
        <w:rPr>
          <w:b/>
          <w:color w:val="000000" w:themeColor="text1"/>
        </w:rPr>
        <w:t xml:space="preserve">Professional Summary </w:t>
      </w:r>
    </w:p>
    <w:p w:rsidR="00EB1519" w:rsidRPr="00EB1519" w:rsidP="00EB1519">
      <w:pPr>
        <w:spacing w:after="0" w:line="247" w:lineRule="auto"/>
        <w:ind w:left="-5"/>
        <w:rPr>
          <w:color w:val="000000" w:themeColor="text1"/>
        </w:rPr>
      </w:pPr>
      <w:r w:rsidRPr="00EB1519">
        <w:rPr>
          <w:color w:val="000000" w:themeColor="text1"/>
        </w:rPr>
        <w:t>1</w:t>
      </w:r>
      <w:r w:rsidR="00055E5D">
        <w:rPr>
          <w:color w:val="000000" w:themeColor="text1"/>
        </w:rPr>
        <w:t>5</w:t>
      </w:r>
      <w:r w:rsidRPr="00EB1519">
        <w:rPr>
          <w:color w:val="000000" w:themeColor="text1"/>
        </w:rPr>
        <w:t xml:space="preserve"> years of IT industry experience in design, development and deployment of applications in Java, JEE platform. </w:t>
      </w:r>
      <w:r w:rsidRPr="00D54998" w:rsidR="00E608E1">
        <w:rPr>
          <w:b/>
          <w:color w:val="000000" w:themeColor="text1"/>
        </w:rPr>
        <w:t xml:space="preserve">6 years of experience as </w:t>
      </w:r>
      <w:r w:rsidRPr="00D54998" w:rsidR="00673270">
        <w:rPr>
          <w:b/>
          <w:color w:val="000000" w:themeColor="text1"/>
        </w:rPr>
        <w:t>C</w:t>
      </w:r>
      <w:r w:rsidRPr="00D54998" w:rsidR="00613DFD">
        <w:rPr>
          <w:b/>
          <w:color w:val="000000" w:themeColor="text1"/>
        </w:rPr>
        <w:t xml:space="preserve">orporate </w:t>
      </w:r>
      <w:r w:rsidRPr="00D54998" w:rsidR="00E608E1">
        <w:rPr>
          <w:b/>
          <w:color w:val="000000" w:themeColor="text1"/>
        </w:rPr>
        <w:t>Java trainer</w:t>
      </w:r>
      <w:r w:rsidR="00E608E1">
        <w:rPr>
          <w:color w:val="000000" w:themeColor="text1"/>
        </w:rPr>
        <w:t xml:space="preserve">. </w:t>
      </w:r>
      <w:r w:rsidRPr="00EB1519">
        <w:rPr>
          <w:color w:val="000000" w:themeColor="text1"/>
        </w:rPr>
        <w:t xml:space="preserve">Currently working as a Full stack Java </w:t>
      </w:r>
      <w:r w:rsidR="00E608E1">
        <w:rPr>
          <w:color w:val="000000" w:themeColor="text1"/>
        </w:rPr>
        <w:t>Trainer</w:t>
      </w:r>
      <w:r w:rsidRPr="00EB1519">
        <w:rPr>
          <w:color w:val="000000" w:themeColor="text1"/>
        </w:rPr>
        <w:t xml:space="preserve"> in </w:t>
      </w:r>
      <w:r w:rsidR="0067574C">
        <w:rPr>
          <w:color w:val="000000" w:themeColor="text1"/>
        </w:rPr>
        <w:t>Mazenet</w:t>
      </w:r>
      <w:r w:rsidR="0067574C">
        <w:rPr>
          <w:color w:val="000000" w:themeColor="text1"/>
        </w:rPr>
        <w:t xml:space="preserve"> S</w:t>
      </w:r>
      <w:r w:rsidRPr="00EB1519">
        <w:rPr>
          <w:color w:val="000000" w:themeColor="text1"/>
        </w:rPr>
        <w:t>olution</w:t>
      </w:r>
      <w:r w:rsidR="0067574C">
        <w:rPr>
          <w:color w:val="000000" w:themeColor="text1"/>
        </w:rPr>
        <w:t xml:space="preserve"> Private Ltd</w:t>
      </w:r>
      <w:r w:rsidRPr="00EB1519">
        <w:rPr>
          <w:color w:val="000000" w:themeColor="text1"/>
        </w:rPr>
        <w:t>, Chennai.</w:t>
      </w:r>
    </w:p>
    <w:p w:rsidR="00EB1519" w:rsidRPr="00E03480">
      <w:pPr>
        <w:rPr>
          <w:color w:val="000000" w:themeColor="text1"/>
        </w:rPr>
      </w:pPr>
    </w:p>
    <w:p w:rsidR="00674474" w:rsidRPr="00E01180">
      <w:pPr>
        <w:pStyle w:val="SectionHeading"/>
        <w:rPr>
          <w:b/>
          <w:color w:val="000000" w:themeColor="text1"/>
        </w:rPr>
      </w:pPr>
      <w:r w:rsidRPr="00E01180">
        <w:rPr>
          <w:b/>
          <w:color w:val="000000" w:themeColor="text1"/>
        </w:rPr>
        <w:t>Skills</w:t>
      </w:r>
    </w:p>
    <w:tbl>
      <w:tblPr>
        <w:tblStyle w:val="TableGrid"/>
        <w:tblW w:w="0" w:type="auto"/>
        <w:tblLook w:val="04A0"/>
      </w:tblPr>
      <w:tblGrid>
        <w:gridCol w:w="2376"/>
        <w:gridCol w:w="7200"/>
      </w:tblGrid>
      <w:tr w:rsidTr="00017CAC">
        <w:tblPrEx>
          <w:tblW w:w="0" w:type="auto"/>
          <w:tblLook w:val="04A0"/>
        </w:tblPrEx>
        <w:tc>
          <w:tcPr>
            <w:tcW w:w="2376" w:type="dxa"/>
          </w:tcPr>
          <w:p w:rsidR="00017CAC" w:rsidRPr="00017CAC" w:rsidP="00674474">
            <w:pPr>
              <w:spacing w:line="259" w:lineRule="auto"/>
              <w:rPr>
                <w:b/>
                <w:color w:val="000000" w:themeColor="text1"/>
              </w:rPr>
            </w:pPr>
            <w:r w:rsidRPr="00017CAC">
              <w:rPr>
                <w:b/>
                <w:color w:val="000000" w:themeColor="text1"/>
              </w:rPr>
              <w:t>Platform</w:t>
            </w:r>
          </w:p>
        </w:tc>
        <w:tc>
          <w:tcPr>
            <w:tcW w:w="7200" w:type="dxa"/>
          </w:tcPr>
          <w:p w:rsidR="00017CAC" w:rsidP="00674474">
            <w:p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Java, JEE</w:t>
            </w:r>
          </w:p>
        </w:tc>
      </w:tr>
      <w:tr w:rsidTr="00017CAC">
        <w:tblPrEx>
          <w:tblW w:w="0" w:type="auto"/>
          <w:tblLook w:val="04A0"/>
        </w:tblPrEx>
        <w:tc>
          <w:tcPr>
            <w:tcW w:w="2376" w:type="dxa"/>
          </w:tcPr>
          <w:p w:rsidR="00017CAC" w:rsidRPr="00017CAC" w:rsidP="00674474">
            <w:pPr>
              <w:spacing w:line="259" w:lineRule="auto"/>
              <w:rPr>
                <w:b/>
                <w:color w:val="000000" w:themeColor="text1"/>
              </w:rPr>
            </w:pPr>
            <w:r w:rsidRPr="00017CAC">
              <w:rPr>
                <w:b/>
                <w:color w:val="000000" w:themeColor="text1"/>
              </w:rPr>
              <w:t>Frameworks</w:t>
            </w:r>
          </w:p>
        </w:tc>
        <w:tc>
          <w:tcPr>
            <w:tcW w:w="7200" w:type="dxa"/>
          </w:tcPr>
          <w:p w:rsidR="00017CAC" w:rsidP="00674474">
            <w:pPr>
              <w:spacing w:line="259" w:lineRule="auto"/>
              <w:rPr>
                <w:color w:val="000000" w:themeColor="text1"/>
              </w:rPr>
            </w:pPr>
            <w:r w:rsidRPr="00017CAC">
              <w:rPr>
                <w:color w:val="000000" w:themeColor="text1"/>
              </w:rPr>
              <w:t>Spring core, Spring MVC, Spring REST, Spring Data JPA, Spring Security, Hibernate</w:t>
            </w:r>
          </w:p>
        </w:tc>
      </w:tr>
      <w:tr w:rsidTr="00017CAC">
        <w:tblPrEx>
          <w:tblW w:w="0" w:type="auto"/>
          <w:tblLook w:val="04A0"/>
        </w:tblPrEx>
        <w:tc>
          <w:tcPr>
            <w:tcW w:w="2376" w:type="dxa"/>
          </w:tcPr>
          <w:p w:rsidR="00017CAC" w:rsidRPr="00017CAC" w:rsidP="00674474">
            <w:pPr>
              <w:spacing w:line="259" w:lineRule="auto"/>
              <w:rPr>
                <w:b/>
                <w:color w:val="000000" w:themeColor="text1"/>
              </w:rPr>
            </w:pPr>
            <w:r w:rsidRPr="00017CAC">
              <w:rPr>
                <w:b/>
                <w:color w:val="000000" w:themeColor="text1"/>
              </w:rPr>
              <w:t>Web UI</w:t>
            </w:r>
          </w:p>
        </w:tc>
        <w:tc>
          <w:tcPr>
            <w:tcW w:w="7200" w:type="dxa"/>
          </w:tcPr>
          <w:p w:rsidR="00017CAC" w:rsidP="00674474">
            <w:pPr>
              <w:spacing w:line="259" w:lineRule="auto"/>
              <w:rPr>
                <w:color w:val="000000" w:themeColor="text1"/>
              </w:rPr>
            </w:pPr>
            <w:r w:rsidRPr="00017CAC">
              <w:rPr>
                <w:color w:val="000000" w:themeColor="text1"/>
              </w:rPr>
              <w:t xml:space="preserve">HTML5, CSS3, </w:t>
            </w:r>
            <w:r w:rsidRPr="00017CAC" w:rsidR="00CE7C79">
              <w:rPr>
                <w:color w:val="000000" w:themeColor="text1"/>
              </w:rPr>
              <w:t>JavaScript</w:t>
            </w:r>
            <w:r w:rsidRPr="00017CAC">
              <w:rPr>
                <w:color w:val="000000" w:themeColor="text1"/>
              </w:rPr>
              <w:t>, Angular 8, Bootstrap</w:t>
            </w:r>
          </w:p>
        </w:tc>
      </w:tr>
      <w:tr w:rsidTr="00017CAC">
        <w:tblPrEx>
          <w:tblW w:w="0" w:type="auto"/>
          <w:tblLook w:val="04A0"/>
        </w:tblPrEx>
        <w:tc>
          <w:tcPr>
            <w:tcW w:w="2376" w:type="dxa"/>
          </w:tcPr>
          <w:p w:rsidR="00017CAC" w:rsidRPr="00017CAC" w:rsidP="00674474">
            <w:pPr>
              <w:spacing w:line="259" w:lineRule="auto"/>
              <w:rPr>
                <w:b/>
                <w:color w:val="000000" w:themeColor="text1"/>
              </w:rPr>
            </w:pPr>
            <w:r w:rsidRPr="00017CAC">
              <w:rPr>
                <w:b/>
                <w:color w:val="000000" w:themeColor="text1"/>
              </w:rPr>
              <w:t>DevOps</w:t>
            </w:r>
          </w:p>
        </w:tc>
        <w:tc>
          <w:tcPr>
            <w:tcW w:w="7200" w:type="dxa"/>
          </w:tcPr>
          <w:p w:rsidR="00017CAC" w:rsidP="00674474">
            <w:pPr>
              <w:spacing w:line="259" w:lineRule="auto"/>
              <w:rPr>
                <w:color w:val="000000" w:themeColor="text1"/>
              </w:rPr>
            </w:pPr>
            <w:r w:rsidRPr="00017CAC">
              <w:rPr>
                <w:color w:val="000000" w:themeColor="text1"/>
              </w:rPr>
              <w:t xml:space="preserve">GIT, Maven, Jenkins, </w:t>
            </w:r>
            <w:r w:rsidRPr="00017CAC">
              <w:rPr>
                <w:color w:val="000000" w:themeColor="text1"/>
              </w:rPr>
              <w:t>SonarQube</w:t>
            </w:r>
            <w:r w:rsidRPr="00017CAC">
              <w:rPr>
                <w:color w:val="000000" w:themeColor="text1"/>
              </w:rPr>
              <w:t xml:space="preserve">, </w:t>
            </w:r>
            <w:r w:rsidRPr="00017CAC">
              <w:rPr>
                <w:color w:val="000000" w:themeColor="text1"/>
              </w:rPr>
              <w:t>Docker</w:t>
            </w:r>
            <w:r w:rsidRPr="00017CAC">
              <w:rPr>
                <w:color w:val="000000" w:themeColor="text1"/>
              </w:rPr>
              <w:t xml:space="preserve">, Kafka, </w:t>
            </w:r>
            <w:r w:rsidRPr="00017CAC">
              <w:rPr>
                <w:color w:val="000000" w:themeColor="text1"/>
              </w:rPr>
              <w:t>Kubernetes</w:t>
            </w:r>
          </w:p>
        </w:tc>
      </w:tr>
      <w:tr w:rsidTr="00017CAC">
        <w:tblPrEx>
          <w:tblW w:w="0" w:type="auto"/>
          <w:tblLook w:val="04A0"/>
        </w:tblPrEx>
        <w:tc>
          <w:tcPr>
            <w:tcW w:w="2376" w:type="dxa"/>
          </w:tcPr>
          <w:p w:rsidR="00017CAC" w:rsidRPr="00017CAC" w:rsidP="00674474">
            <w:pPr>
              <w:spacing w:line="259" w:lineRule="auto"/>
              <w:rPr>
                <w:b/>
                <w:color w:val="000000" w:themeColor="text1"/>
              </w:rPr>
            </w:pPr>
            <w:r w:rsidRPr="00017CAC">
              <w:rPr>
                <w:b/>
                <w:color w:val="000000" w:themeColor="text1"/>
              </w:rPr>
              <w:t>Testing tools</w:t>
            </w:r>
          </w:p>
        </w:tc>
        <w:tc>
          <w:tcPr>
            <w:tcW w:w="7200" w:type="dxa"/>
          </w:tcPr>
          <w:p w:rsidR="00017CAC" w:rsidP="00674474">
            <w:pPr>
              <w:spacing w:line="259" w:lineRule="auto"/>
              <w:rPr>
                <w:color w:val="000000" w:themeColor="text1"/>
              </w:rPr>
            </w:pPr>
            <w:r w:rsidRPr="00017CAC">
              <w:rPr>
                <w:color w:val="000000" w:themeColor="text1"/>
              </w:rPr>
              <w:t>JUnit</w:t>
            </w:r>
            <w:r w:rsidRPr="00017CAC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017CAC">
              <w:rPr>
                <w:color w:val="000000" w:themeColor="text1"/>
              </w:rPr>
              <w:t>Mockito</w:t>
            </w:r>
            <w:r>
              <w:rPr>
                <w:color w:val="000000" w:themeColor="text1"/>
              </w:rPr>
              <w:t xml:space="preserve">, Karma, </w:t>
            </w:r>
            <w:r w:rsidR="00CE7C79">
              <w:rPr>
                <w:color w:val="000000" w:themeColor="text1"/>
              </w:rPr>
              <w:t>Jasmine</w:t>
            </w:r>
          </w:p>
        </w:tc>
      </w:tr>
      <w:tr w:rsidTr="00017CAC">
        <w:tblPrEx>
          <w:tblW w:w="0" w:type="auto"/>
          <w:tblLook w:val="04A0"/>
        </w:tblPrEx>
        <w:tc>
          <w:tcPr>
            <w:tcW w:w="2376" w:type="dxa"/>
          </w:tcPr>
          <w:p w:rsidR="00017CAC" w:rsidRPr="00017CAC" w:rsidP="00674474">
            <w:pPr>
              <w:spacing w:line="259" w:lineRule="auto"/>
              <w:rPr>
                <w:b/>
                <w:color w:val="000000" w:themeColor="text1"/>
              </w:rPr>
            </w:pPr>
            <w:r w:rsidRPr="00017CAC">
              <w:rPr>
                <w:b/>
                <w:color w:val="000000" w:themeColor="text1"/>
              </w:rPr>
              <w:t>Cloud</w:t>
            </w:r>
          </w:p>
        </w:tc>
        <w:tc>
          <w:tcPr>
            <w:tcW w:w="7200" w:type="dxa"/>
          </w:tcPr>
          <w:p w:rsidR="00017CAC" w:rsidRPr="00017CAC" w:rsidP="00674474">
            <w:pPr>
              <w:spacing w:line="259" w:lineRule="auto"/>
              <w:rPr>
                <w:color w:val="000000" w:themeColor="text1"/>
              </w:rPr>
            </w:pPr>
            <w:r w:rsidRPr="00017CAC">
              <w:rPr>
                <w:color w:val="000000" w:themeColor="text1"/>
              </w:rPr>
              <w:t xml:space="preserve">AWS EC2, ELB, ASG, Code Commit, </w:t>
            </w:r>
            <w:r w:rsidRPr="00017CAC">
              <w:rPr>
                <w:color w:val="000000" w:themeColor="text1"/>
              </w:rPr>
              <w:t>CodeBuild</w:t>
            </w:r>
            <w:r w:rsidRPr="00017CAC">
              <w:rPr>
                <w:color w:val="000000" w:themeColor="text1"/>
              </w:rPr>
              <w:t xml:space="preserve">, </w:t>
            </w:r>
            <w:r w:rsidRPr="00017CAC">
              <w:rPr>
                <w:color w:val="000000" w:themeColor="text1"/>
              </w:rPr>
              <w:t>CodeDeploy</w:t>
            </w:r>
            <w:r w:rsidRPr="00017CAC">
              <w:rPr>
                <w:color w:val="000000" w:themeColor="text1"/>
              </w:rPr>
              <w:t xml:space="preserve">, </w:t>
            </w:r>
            <w:r w:rsidRPr="00017CAC">
              <w:rPr>
                <w:color w:val="000000" w:themeColor="text1"/>
              </w:rPr>
              <w:t>CodePipeline</w:t>
            </w:r>
            <w:r w:rsidRPr="00017CAC">
              <w:rPr>
                <w:color w:val="000000" w:themeColor="text1"/>
              </w:rPr>
              <w:t>, ECS, ECR and RDS</w:t>
            </w:r>
          </w:p>
        </w:tc>
      </w:tr>
      <w:tr w:rsidTr="00017CAC">
        <w:tblPrEx>
          <w:tblW w:w="0" w:type="auto"/>
          <w:tblLook w:val="04A0"/>
        </w:tblPrEx>
        <w:tc>
          <w:tcPr>
            <w:tcW w:w="2376" w:type="dxa"/>
          </w:tcPr>
          <w:p w:rsidR="00017CAC" w:rsidRPr="00017CAC" w:rsidP="00674474">
            <w:pPr>
              <w:spacing w:line="259" w:lineRule="auto"/>
              <w:rPr>
                <w:b/>
                <w:color w:val="000000" w:themeColor="text1"/>
              </w:rPr>
            </w:pPr>
            <w:r w:rsidRPr="00017CAC">
              <w:rPr>
                <w:b/>
                <w:color w:val="000000" w:themeColor="text1"/>
              </w:rPr>
              <w:t>Project Methodology</w:t>
            </w:r>
          </w:p>
        </w:tc>
        <w:tc>
          <w:tcPr>
            <w:tcW w:w="7200" w:type="dxa"/>
          </w:tcPr>
          <w:p w:rsidR="00017CAC" w:rsidRPr="00017CAC" w:rsidP="00674474">
            <w:pPr>
              <w:spacing w:line="259" w:lineRule="auto"/>
              <w:rPr>
                <w:color w:val="000000" w:themeColor="text1"/>
              </w:rPr>
            </w:pPr>
            <w:r w:rsidRPr="00017CAC">
              <w:rPr>
                <w:color w:val="000000" w:themeColor="text1"/>
              </w:rPr>
              <w:t>Agile methodology</w:t>
            </w:r>
          </w:p>
        </w:tc>
      </w:tr>
    </w:tbl>
    <w:p w:rsidR="00674474" w:rsidRPr="00E03480" w:rsidP="00674474">
      <w:pPr>
        <w:spacing w:after="0" w:line="259" w:lineRule="auto"/>
        <w:rPr>
          <w:color w:val="000000" w:themeColor="text1"/>
        </w:rPr>
      </w:pPr>
    </w:p>
    <w:p w:rsidR="004E3257" w:rsidRPr="00E01180" w:rsidP="00674474">
      <w:pPr>
        <w:pStyle w:val="SectionHeading"/>
        <w:rPr>
          <w:b/>
          <w:color w:val="000000" w:themeColor="text1"/>
        </w:rPr>
      </w:pPr>
      <w:r w:rsidRPr="00E01180">
        <w:rPr>
          <w:b/>
          <w:color w:val="000000" w:themeColor="text1"/>
        </w:rPr>
        <w:t>Experience</w:t>
      </w:r>
    </w:p>
    <w:p w:rsidR="00D07802" w:rsidP="00D07802">
      <w:pPr>
        <w:spacing w:after="0" w:line="247" w:lineRule="auto"/>
        <w:ind w:left="-5"/>
        <w:rPr>
          <w:color w:val="000000" w:themeColor="text1"/>
        </w:rPr>
      </w:pPr>
      <w:r w:rsidRPr="00E03480">
        <w:rPr>
          <w:b/>
          <w:bCs/>
          <w:color w:val="000000" w:themeColor="text1"/>
        </w:rPr>
        <w:t>Organization</w:t>
      </w:r>
      <w:r>
        <w:rPr>
          <w:bCs/>
          <w:color w:val="000000" w:themeColor="text1"/>
        </w:rPr>
        <w:t xml:space="preserve">: </w:t>
      </w:r>
      <w:r w:rsidRPr="00331975">
        <w:rPr>
          <w:b/>
          <w:color w:val="000000" w:themeColor="text1"/>
        </w:rPr>
        <w:t>Mazenet</w:t>
      </w:r>
      <w:r w:rsidRPr="00331975">
        <w:rPr>
          <w:b/>
          <w:color w:val="000000" w:themeColor="text1"/>
        </w:rPr>
        <w:t xml:space="preserve"> Solution Private Ltd</w:t>
      </w:r>
      <w:r w:rsidRPr="00EB1519">
        <w:rPr>
          <w:color w:val="000000" w:themeColor="text1"/>
        </w:rPr>
        <w:t>, Chennai.</w:t>
      </w:r>
    </w:p>
    <w:p w:rsidR="00331975" w:rsidP="00D07802">
      <w:pPr>
        <w:spacing w:after="0" w:line="247" w:lineRule="auto"/>
        <w:ind w:left="-5"/>
        <w:rPr>
          <w:color w:val="000000" w:themeColor="text1"/>
        </w:rPr>
      </w:pPr>
    </w:p>
    <w:p w:rsidR="00E03480" w:rsidP="00D07802">
      <w:pPr>
        <w:spacing w:after="0" w:line="247" w:lineRule="auto"/>
        <w:ind w:left="-5"/>
        <w:rPr>
          <w:bCs/>
          <w:color w:val="000000" w:themeColor="text1"/>
        </w:rPr>
      </w:pPr>
      <w:r w:rsidRPr="00E03480">
        <w:rPr>
          <w:b/>
          <w:bCs/>
          <w:color w:val="000000" w:themeColor="text1"/>
        </w:rPr>
        <w:t>Start date</w:t>
      </w:r>
      <w:r>
        <w:rPr>
          <w:b/>
          <w:bCs/>
          <w:color w:val="000000" w:themeColor="text1"/>
        </w:rPr>
        <w:t>:</w:t>
      </w:r>
      <w:r>
        <w:rPr>
          <w:bCs/>
          <w:color w:val="000000" w:themeColor="text1"/>
        </w:rPr>
        <w:t xml:space="preserve"> 31st October 2019 to till date</w:t>
      </w:r>
    </w:p>
    <w:p w:rsidR="00FF101B" w:rsidP="00674474">
      <w:pPr>
        <w:pStyle w:val="SectionHeading"/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</w:pPr>
      <w:r w:rsidRPr="00E03480">
        <w:rPr>
          <w:rFonts w:asciiTheme="minorHAnsi" w:eastAsiaTheme="minorEastAsia" w:hAnsiTheme="minorHAnsi" w:cstheme="minorBidi"/>
          <w:b/>
          <w:bCs w:val="0"/>
          <w:color w:val="000000" w:themeColor="text1"/>
          <w:sz w:val="22"/>
          <w:szCs w:val="22"/>
        </w:rPr>
        <w:t>Designation</w:t>
      </w:r>
      <w:r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  <w:t xml:space="preserve">: Full stack Java </w:t>
      </w:r>
      <w:r w:rsidR="00055E5D"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  <w:t>Trainer</w:t>
      </w:r>
      <w:r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  <w:t>.</w:t>
      </w:r>
    </w:p>
    <w:p w:rsidR="009449ED" w:rsidP="009449ED">
      <w:pPr>
        <w:pStyle w:val="SectionHeading"/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  <w:t>D</w:t>
      </w:r>
      <w:r w:rsidRPr="00E03480" w:rsidR="00674474"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  <w:t>eliver</w:t>
      </w:r>
      <w:r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  <w:t>ed</w:t>
      </w:r>
      <w:r w:rsidRPr="00E03480" w:rsidR="00674474"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  <w:t xml:space="preserve"> training sessions on Java, Spring Framework, Spring Boot, Angular, Bootstrap, </w:t>
      </w:r>
      <w:r w:rsidRPr="00E03480" w:rsidR="00CE7C79"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  <w:t>and AWS</w:t>
      </w:r>
      <w:r w:rsidRPr="00E03480" w:rsidR="00674474"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  <w:t xml:space="preserve"> to employees of </w:t>
      </w:r>
      <w:r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  <w:t xml:space="preserve">following </w:t>
      </w:r>
      <w:r w:rsidRPr="00E03480"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  <w:t>organizations.</w:t>
      </w:r>
    </w:p>
    <w:p w:rsidR="009449ED" w:rsidRPr="009449ED" w:rsidP="009449ED"/>
    <w:p w:rsidR="009449ED" w:rsidP="009449ED">
      <w:r>
        <w:t>Cognizant</w:t>
      </w:r>
      <w:r>
        <w:t xml:space="preserve"> Technology Solution</w:t>
      </w:r>
    </w:p>
    <w:p w:rsidR="009449ED" w:rsidRPr="009449ED" w:rsidP="009449ED">
      <w:r>
        <w:t>US Technology Global</w:t>
      </w:r>
    </w:p>
    <w:p w:rsidR="009449ED" w:rsidP="009449ED"/>
    <w:p w:rsidR="009449ED" w:rsidRPr="009449ED" w:rsidP="009449ED"/>
    <w:p w:rsidR="00E03480" w:rsidP="00E03480"/>
    <w:p w:rsidR="009449ED" w:rsidP="00E03480">
      <w:pPr>
        <w:pStyle w:val="SectionHeading"/>
        <w:rPr>
          <w:rFonts w:asciiTheme="minorHAnsi" w:eastAsiaTheme="minorEastAsia" w:hAnsiTheme="minorHAnsi" w:cstheme="minorBidi"/>
          <w:b/>
          <w:bCs w:val="0"/>
          <w:color w:val="000000" w:themeColor="text1"/>
          <w:sz w:val="22"/>
          <w:szCs w:val="22"/>
        </w:rPr>
      </w:pPr>
    </w:p>
    <w:p w:rsidR="00E03480" w:rsidP="00E03480">
      <w:pPr>
        <w:pStyle w:val="SectionHeading"/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</w:pPr>
      <w:r w:rsidRPr="00E03480">
        <w:rPr>
          <w:rFonts w:asciiTheme="minorHAnsi" w:eastAsiaTheme="minorEastAsia" w:hAnsiTheme="minorHAnsi" w:cstheme="minorBidi"/>
          <w:b/>
          <w:bCs w:val="0"/>
          <w:color w:val="000000" w:themeColor="text1"/>
          <w:sz w:val="22"/>
          <w:szCs w:val="22"/>
        </w:rPr>
        <w:t>Organization</w:t>
      </w:r>
      <w:r w:rsidRPr="00FF101B">
        <w:rPr>
          <w:rFonts w:asciiTheme="minorHAnsi" w:eastAsiaTheme="minorEastAsia" w:hAnsiTheme="minorHAnsi" w:cstheme="minorBidi"/>
          <w:b/>
          <w:bCs w:val="0"/>
          <w:color w:val="000000" w:themeColor="text1"/>
          <w:sz w:val="22"/>
          <w:szCs w:val="22"/>
        </w:rPr>
        <w:t>: BNY Mellon Technology</w:t>
      </w:r>
      <w:r w:rsidR="00ED6B2E">
        <w:rPr>
          <w:rFonts w:asciiTheme="minorHAnsi" w:eastAsiaTheme="minorEastAsia" w:hAnsiTheme="minorHAnsi" w:cstheme="minorBidi"/>
          <w:b/>
          <w:bCs w:val="0"/>
          <w:color w:val="000000" w:themeColor="text1"/>
          <w:sz w:val="22"/>
          <w:szCs w:val="22"/>
        </w:rPr>
        <w:t xml:space="preserve"> Private Ltd</w:t>
      </w:r>
      <w:r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  <w:t xml:space="preserve">, Chennai </w:t>
      </w:r>
    </w:p>
    <w:p w:rsidR="00E03480" w:rsidP="00E03480">
      <w:pPr>
        <w:pStyle w:val="SectionHeading"/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</w:pPr>
      <w:r w:rsidRPr="00E03480">
        <w:rPr>
          <w:rFonts w:asciiTheme="minorHAnsi" w:eastAsiaTheme="minorEastAsia" w:hAnsiTheme="minorHAnsi" w:cstheme="minorBidi"/>
          <w:b/>
          <w:bCs w:val="0"/>
          <w:color w:val="000000" w:themeColor="text1"/>
          <w:sz w:val="22"/>
          <w:szCs w:val="22"/>
        </w:rPr>
        <w:t>Start date</w:t>
      </w:r>
      <w:r>
        <w:rPr>
          <w:rFonts w:asciiTheme="minorHAnsi" w:eastAsiaTheme="minorEastAsia" w:hAnsiTheme="minorHAnsi" w:cstheme="minorBidi"/>
          <w:b/>
          <w:bCs w:val="0"/>
          <w:color w:val="000000" w:themeColor="text1"/>
          <w:sz w:val="22"/>
          <w:szCs w:val="22"/>
        </w:rPr>
        <w:t>:</w:t>
      </w:r>
      <w:r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  <w:t xml:space="preserve"> 5</w:t>
      </w:r>
      <w:r w:rsidRPr="00E03480"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  <w:vertAlign w:val="superscript"/>
        </w:rPr>
        <w:t>th</w:t>
      </w:r>
      <w:r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  <w:t xml:space="preserve"> Feb 2007 to 15</w:t>
      </w:r>
      <w:r w:rsidRPr="00E03480"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  <w:vertAlign w:val="superscript"/>
        </w:rPr>
        <w:t>th</w:t>
      </w:r>
      <w:r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  <w:t xml:space="preserve"> October 2019</w:t>
      </w:r>
    </w:p>
    <w:p w:rsidR="00E03480" w:rsidP="00E03480">
      <w:pPr>
        <w:pStyle w:val="SectionHeading"/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</w:pPr>
      <w:r w:rsidRPr="00E03480">
        <w:rPr>
          <w:rFonts w:asciiTheme="minorHAnsi" w:eastAsiaTheme="minorEastAsia" w:hAnsiTheme="minorHAnsi" w:cstheme="minorBidi"/>
          <w:b/>
          <w:bCs w:val="0"/>
          <w:color w:val="000000" w:themeColor="text1"/>
          <w:sz w:val="22"/>
          <w:szCs w:val="22"/>
        </w:rPr>
        <w:t>Designation</w:t>
      </w:r>
      <w:r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  <w:t xml:space="preserve">: </w:t>
      </w:r>
      <w:r w:rsidR="00FA51EE"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  <w:t>Full stack Java Trainer</w:t>
      </w:r>
      <w:bookmarkStart w:id="0" w:name="_GoBack"/>
      <w:bookmarkEnd w:id="0"/>
    </w:p>
    <w:p w:rsidR="009449ED" w:rsidRPr="009449ED" w:rsidP="009449ED">
      <w:r w:rsidRPr="009449ED">
        <w:rPr>
          <w:b/>
        </w:rPr>
        <w:t>Duration</w:t>
      </w:r>
      <w:r>
        <w:t>: July 2015 to October 2019</w:t>
      </w:r>
    </w:p>
    <w:p w:rsidR="00E03480" w:rsidP="00E03480">
      <w:pPr>
        <w:rPr>
          <w:color w:val="000000" w:themeColor="text1"/>
        </w:rPr>
      </w:pPr>
      <w:r w:rsidRPr="00E03480">
        <w:rPr>
          <w:color w:val="000000" w:themeColor="text1"/>
        </w:rPr>
        <w:t xml:space="preserve">As part of Learning &amp; Development team, delivered training sessions on Java, Spring Core, Spring MVC, Spring REST, </w:t>
      </w:r>
      <w:r w:rsidR="00055E5D">
        <w:rPr>
          <w:color w:val="000000" w:themeColor="text1"/>
        </w:rPr>
        <w:t xml:space="preserve">Hibernate and </w:t>
      </w:r>
      <w:r w:rsidRPr="00E03480">
        <w:rPr>
          <w:color w:val="000000" w:themeColor="text1"/>
        </w:rPr>
        <w:t>Spring Data JPA to the campus hires as well as experienced employees in BNY Mellon Technology</w:t>
      </w:r>
      <w:r w:rsidR="002C74A5">
        <w:rPr>
          <w:color w:val="000000" w:themeColor="text1"/>
        </w:rPr>
        <w:t xml:space="preserve"> </w:t>
      </w:r>
      <w:r w:rsidR="00ED6B2E">
        <w:rPr>
          <w:color w:val="000000" w:themeColor="text1"/>
        </w:rPr>
        <w:t>Private Ltd</w:t>
      </w:r>
      <w:r w:rsidRPr="00E03480">
        <w:rPr>
          <w:color w:val="000000" w:themeColor="text1"/>
        </w:rPr>
        <w:t>, Chennai</w:t>
      </w:r>
    </w:p>
    <w:p w:rsidR="00FF101B" w:rsidP="00FF101B">
      <w:pPr>
        <w:pStyle w:val="SectionHeading"/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</w:pPr>
      <w:r w:rsidRPr="00E03480">
        <w:rPr>
          <w:rFonts w:asciiTheme="minorHAnsi" w:eastAsiaTheme="minorEastAsia" w:hAnsiTheme="minorHAnsi" w:cstheme="minorBidi"/>
          <w:b/>
          <w:bCs w:val="0"/>
          <w:color w:val="000000" w:themeColor="text1"/>
          <w:sz w:val="22"/>
          <w:szCs w:val="22"/>
        </w:rPr>
        <w:t>Designation</w:t>
      </w:r>
      <w:r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  <w:t xml:space="preserve">: </w:t>
      </w:r>
      <w:r w:rsidR="009449ED">
        <w:rPr>
          <w:rFonts w:asciiTheme="minorHAnsi" w:eastAsiaTheme="minorEastAsia" w:hAnsiTheme="minorHAnsi" w:cstheme="minorBidi"/>
          <w:bCs w:val="0"/>
          <w:color w:val="000000" w:themeColor="text1"/>
          <w:sz w:val="22"/>
          <w:szCs w:val="22"/>
        </w:rPr>
        <w:t>Development Manager</w:t>
      </w:r>
    </w:p>
    <w:p w:rsidR="009449ED" w:rsidRPr="009449ED" w:rsidP="009449ED">
      <w:r w:rsidRPr="009449ED">
        <w:rPr>
          <w:b/>
        </w:rPr>
        <w:t>Duration</w:t>
      </w:r>
      <w:r>
        <w:t xml:space="preserve">: July 2014 to July 2015 </w:t>
      </w:r>
    </w:p>
    <w:p w:rsidR="00FF101B" w:rsidP="00FF101B">
      <w:pPr>
        <w:spacing w:after="50" w:line="249" w:lineRule="auto"/>
      </w:pPr>
      <w:r>
        <w:t>Managed Technology</w:t>
      </w:r>
      <w:r>
        <w:t xml:space="preserve"> migration projects for DR systems, in these projects, </w:t>
      </w:r>
      <w:r>
        <w:t>worked</w:t>
      </w:r>
      <w:r>
        <w:t xml:space="preserve"> on</w:t>
      </w:r>
    </w:p>
    <w:p w:rsidR="00FF101B" w:rsidP="00FF101B">
      <w:pPr>
        <w:spacing w:after="50"/>
      </w:pPr>
      <w:r>
        <w:t>Spring Core and Spring MVC, Spring REST and Spring Data JPA</w:t>
      </w:r>
      <w:r w:rsidR="009449ED">
        <w:t>.</w:t>
      </w:r>
    </w:p>
    <w:p w:rsidR="009449ED" w:rsidP="00FF101B">
      <w:pPr>
        <w:spacing w:after="50"/>
      </w:pPr>
    </w:p>
    <w:p w:rsidR="009449ED" w:rsidP="00FF101B">
      <w:pPr>
        <w:spacing w:after="50"/>
      </w:pPr>
      <w:r w:rsidRPr="009449ED">
        <w:rPr>
          <w:b/>
        </w:rPr>
        <w:t>Designation</w:t>
      </w:r>
      <w:r>
        <w:t>: Project Lead</w:t>
      </w:r>
    </w:p>
    <w:p w:rsidR="009449ED" w:rsidRPr="006D55C6" w:rsidP="00FF101B">
      <w:pPr>
        <w:spacing w:after="50"/>
      </w:pPr>
      <w:r w:rsidRPr="009449ED">
        <w:rPr>
          <w:b/>
        </w:rPr>
        <w:t>Duration</w:t>
      </w:r>
      <w:r>
        <w:t>: Feb 2007 to July 2014</w:t>
      </w:r>
    </w:p>
    <w:p w:rsidR="00FF101B" w:rsidRPr="006D55C6" w:rsidP="00FF101B">
      <w:pPr>
        <w:spacing w:after="63" w:line="238" w:lineRule="auto"/>
      </w:pPr>
      <w:r w:rsidRPr="006D55C6">
        <w:t xml:space="preserve">Managed application maintenance and development projects in </w:t>
      </w:r>
      <w:r>
        <w:t xml:space="preserve">Tomcat, </w:t>
      </w:r>
      <w:r w:rsidRPr="006D55C6" w:rsidR="00151DAC">
        <w:t>WebLogic</w:t>
      </w:r>
      <w:r w:rsidRPr="006D55C6" w:rsidR="00151DAC">
        <w:t xml:space="preserve"> </w:t>
      </w:r>
      <w:r w:rsidR="00151DAC">
        <w:t>Application</w:t>
      </w:r>
      <w:r w:rsidRPr="006D55C6">
        <w:t xml:space="preserve"> Server platforms </w:t>
      </w:r>
      <w:r>
        <w:t>with various J2EE technologies.</w:t>
      </w:r>
    </w:p>
    <w:p w:rsidR="00FF101B" w:rsidP="00FF101B">
      <w:r w:rsidRPr="006D55C6">
        <w:t>Managed and enhanced various delivery focus groups like architecture &amp; design, code review, to ensure delivery excellence for DR as well as other business units’ projects</w:t>
      </w:r>
      <w:r w:rsidR="009449ED">
        <w:t>.</w:t>
      </w:r>
    </w:p>
    <w:p w:rsidR="009449ED" w:rsidP="00FF101B"/>
    <w:p w:rsidR="00FF101B" w:rsidRPr="00E01180" w:rsidP="004E3257">
      <w:pPr>
        <w:pStyle w:val="SectionHeading"/>
        <w:rPr>
          <w:b/>
          <w:color w:val="000000" w:themeColor="text1"/>
        </w:rPr>
      </w:pPr>
      <w:r w:rsidRPr="00E01180">
        <w:rPr>
          <w:b/>
          <w:color w:val="000000" w:themeColor="text1"/>
        </w:rPr>
        <w:t xml:space="preserve">Project Details   </w:t>
      </w:r>
    </w:p>
    <w:p w:rsidR="00E01180" w:rsidP="00E01180">
      <w:pPr>
        <w:spacing w:after="0" w:line="259" w:lineRule="auto"/>
      </w:pPr>
      <w:r w:rsidRPr="006D55C6">
        <w:t>Worked on projects in the following domains</w:t>
      </w:r>
    </w:p>
    <w:p w:rsidR="00FF101B" w:rsidRPr="00151DAC" w:rsidP="00E01180">
      <w:pPr>
        <w:spacing w:after="0" w:line="259" w:lineRule="auto"/>
        <w:rPr>
          <w:bCs/>
        </w:rPr>
      </w:pPr>
      <w:r w:rsidRPr="006D55C6">
        <w:t xml:space="preserve"> </w:t>
      </w:r>
      <w:r w:rsidRPr="00151DAC">
        <w:rPr>
          <w:bCs/>
        </w:rPr>
        <w:t xml:space="preserve">Financial Services </w:t>
      </w:r>
    </w:p>
    <w:p w:rsidR="00FF101B" w:rsidRPr="006D55C6" w:rsidP="00FF101B">
      <w:pPr>
        <w:numPr>
          <w:ilvl w:val="0"/>
          <w:numId w:val="7"/>
        </w:numPr>
        <w:spacing w:after="7" w:line="249" w:lineRule="auto"/>
        <w:ind w:left="705" w:hanging="134"/>
      </w:pPr>
      <w:r w:rsidRPr="006D55C6">
        <w:t>BNY</w:t>
      </w:r>
      <w:r>
        <w:t xml:space="preserve"> </w:t>
      </w:r>
      <w:r w:rsidRPr="006D55C6">
        <w:t xml:space="preserve">Melon as a Depositary services company issues Depositary receipts for the ordinary shares of foreign countries .in US </w:t>
      </w:r>
    </w:p>
    <w:p w:rsidR="00FF101B" w:rsidRPr="006D55C6" w:rsidP="00FF101B">
      <w:pPr>
        <w:numPr>
          <w:ilvl w:val="0"/>
          <w:numId w:val="7"/>
        </w:numPr>
        <w:spacing w:after="7" w:line="249" w:lineRule="auto"/>
        <w:ind w:left="705" w:hanging="134"/>
      </w:pPr>
      <w:r w:rsidRPr="006D55C6">
        <w:t xml:space="preserve">Depositary Receipts undergo various states such as issuance, cancellation and issue cancel </w:t>
      </w:r>
    </w:p>
    <w:p w:rsidR="00E01180" w:rsidP="00E01180">
      <w:pPr>
        <w:pStyle w:val="ListParagraph"/>
        <w:numPr>
          <w:ilvl w:val="0"/>
          <w:numId w:val="7"/>
        </w:numPr>
        <w:spacing w:after="0" w:line="259" w:lineRule="auto"/>
      </w:pPr>
      <w:r w:rsidRPr="00E01180">
        <w:t xml:space="preserve">DR applications are migrated from Power builder platform to J2EE platform. Major applications are Master File, Corporate action, DR operations.  </w:t>
      </w:r>
    </w:p>
    <w:p w:rsidR="00E01180" w:rsidP="00E01180">
      <w:pPr>
        <w:spacing w:after="0" w:line="259" w:lineRule="auto"/>
        <w:ind w:left="-5"/>
      </w:pPr>
    </w:p>
    <w:p w:rsidR="00FF101B" w:rsidRPr="00E01180" w:rsidP="00FF101B">
      <w:pPr>
        <w:numPr>
          <w:ilvl w:val="0"/>
          <w:numId w:val="7"/>
        </w:numPr>
        <w:spacing w:after="0" w:line="259" w:lineRule="auto"/>
        <w:ind w:left="-5" w:hanging="134"/>
      </w:pPr>
      <w:r w:rsidRPr="00E01180">
        <w:t xml:space="preserve">Retail Banking </w:t>
      </w:r>
    </w:p>
    <w:p w:rsidR="00FF101B" w:rsidRPr="006D55C6" w:rsidP="00FF101B">
      <w:pPr>
        <w:numPr>
          <w:ilvl w:val="0"/>
          <w:numId w:val="8"/>
        </w:numPr>
        <w:spacing w:after="7" w:line="249" w:lineRule="auto"/>
        <w:ind w:left="705" w:hanging="134"/>
      </w:pPr>
      <w:r w:rsidRPr="006D55C6">
        <w:t xml:space="preserve">Credit initiation for the customers of </w:t>
      </w:r>
      <w:r w:rsidRPr="006D55C6" w:rsidR="00CE7C79">
        <w:t>Citibank</w:t>
      </w:r>
      <w:r w:rsidRPr="006D55C6">
        <w:t xml:space="preserve"> </w:t>
      </w:r>
    </w:p>
    <w:p w:rsidR="00FF101B" w:rsidRPr="006D55C6" w:rsidP="00FF101B">
      <w:pPr>
        <w:numPr>
          <w:ilvl w:val="0"/>
          <w:numId w:val="8"/>
        </w:numPr>
        <w:spacing w:after="7" w:line="249" w:lineRule="auto"/>
        <w:ind w:left="705" w:hanging="134"/>
      </w:pPr>
      <w:r w:rsidRPr="006D55C6">
        <w:t xml:space="preserve">It captures customer product needs and initiates the credit processing. </w:t>
      </w:r>
    </w:p>
    <w:p w:rsidR="00FF101B" w:rsidRPr="006D55C6" w:rsidP="00FF101B">
      <w:pPr>
        <w:numPr>
          <w:ilvl w:val="0"/>
          <w:numId w:val="8"/>
        </w:numPr>
        <w:spacing w:after="0" w:line="259" w:lineRule="auto"/>
        <w:ind w:left="705" w:hanging="134"/>
      </w:pPr>
      <w:r w:rsidRPr="006D55C6">
        <w:t xml:space="preserve">Developed in J2EE platform integrated with Mainframes using MQ Series </w:t>
      </w:r>
    </w:p>
    <w:p w:rsidR="00FF101B" w:rsidRPr="00151DAC" w:rsidP="00FF101B">
      <w:pPr>
        <w:pStyle w:val="Heading1"/>
        <w:ind w:left="-5"/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151DAC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 xml:space="preserve">Airlines </w:t>
      </w:r>
    </w:p>
    <w:p w:rsidR="00FF101B" w:rsidRPr="006D55C6" w:rsidP="00FF101B">
      <w:pPr>
        <w:numPr>
          <w:ilvl w:val="0"/>
          <w:numId w:val="9"/>
        </w:numPr>
        <w:spacing w:after="7" w:line="249" w:lineRule="auto"/>
        <w:ind w:left="705" w:hanging="134"/>
      </w:pPr>
      <w:r w:rsidRPr="006D55C6">
        <w:t xml:space="preserve">A solution for an Airline Passenger Services System </w:t>
      </w:r>
    </w:p>
    <w:p w:rsidR="00FF101B" w:rsidRPr="006D55C6" w:rsidP="00FF101B">
      <w:pPr>
        <w:numPr>
          <w:ilvl w:val="0"/>
          <w:numId w:val="9"/>
        </w:numPr>
        <w:spacing w:after="7" w:line="249" w:lineRule="auto"/>
        <w:ind w:left="705" w:hanging="134"/>
      </w:pPr>
      <w:r w:rsidRPr="006D55C6">
        <w:t xml:space="preserve">A comprehensive system for commercial Flight Scheduling, Passenger Reservations, Inventory Control, Departure control(Check in),  </w:t>
      </w:r>
    </w:p>
    <w:p w:rsidR="003519D6" w:rsidRPr="00FF101B" w:rsidP="00FF101B">
      <w:pPr>
        <w:numPr>
          <w:ilvl w:val="0"/>
          <w:numId w:val="9"/>
        </w:numPr>
        <w:spacing w:after="7" w:line="249" w:lineRule="auto"/>
        <w:ind w:left="705" w:hanging="134"/>
        <w:rPr>
          <w:color w:val="000000" w:themeColor="text1"/>
        </w:rPr>
      </w:pPr>
      <w:r w:rsidRPr="00FF101B">
        <w:t xml:space="preserve">Small to medium sized careers as well as large carriers are targeted customers </w:t>
      </w:r>
    </w:p>
    <w:p w:rsidR="00E03480" w:rsidRPr="00E03480">
      <w:pPr>
        <w:rPr>
          <w:color w:val="000000" w:themeColor="text1"/>
        </w:rPr>
      </w:pPr>
    </w:p>
    <w:p w:rsidR="001A03F3" w:rsidP="001A03F3"/>
    <w:p w:rsidR="004E3257" w:rsidP="001A03F3"/>
    <w:p w:rsidR="0016509C" w:rsidRPr="00E515AA" w:rsidP="001650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515A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Employment Summary</w:t>
      </w:r>
    </w:p>
    <w:p w:rsidR="0016509C" w:rsidRPr="00E515AA" w:rsidP="001650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515A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N"/>
        </w:rPr>
        <w:t> </w:t>
      </w:r>
    </w:p>
    <w:tbl>
      <w:tblPr>
        <w:tblW w:w="0" w:type="auto"/>
        <w:tblInd w:w="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42"/>
        <w:gridCol w:w="4054"/>
        <w:gridCol w:w="2608"/>
      </w:tblGrid>
      <w:tr w:rsidTr="008D4E4F">
        <w:tblPrEx>
          <w:tblW w:w="0" w:type="auto"/>
          <w:tblInd w:w="18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88"/>
        </w:trPr>
        <w:tc>
          <w:tcPr>
            <w:tcW w:w="2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1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E515AA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en-IN"/>
              </w:rPr>
              <w:t>Period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1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E515A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  <w:t>Organization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188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E515A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n-IN"/>
              </w:rPr>
              <w:t>Role</w:t>
            </w:r>
          </w:p>
        </w:tc>
      </w:tr>
      <w:tr w:rsidTr="008D4E4F">
        <w:tblPrEx>
          <w:tblW w:w="0" w:type="auto"/>
          <w:tblInd w:w="18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09C" w:rsidRPr="000A0ED6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Oct 2019-till date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09C" w:rsidRPr="000A0ED6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Mazenet</w:t>
            </w: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 solution </w:t>
            </w: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Pvt</w:t>
            </w: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 Ltd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09C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Corporate Java trainer</w:t>
            </w:r>
          </w:p>
        </w:tc>
      </w:tr>
      <w:tr w:rsidTr="008D4E4F">
        <w:tblPrEx>
          <w:tblW w:w="0" w:type="auto"/>
          <w:tblInd w:w="18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Feb 2007 – Oct 2019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BNY Mellon Technology </w:t>
            </w: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Pvt</w:t>
            </w: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 </w:t>
            </w: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Ltd,Chennai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Project Lead, Corporate Java trainer</w:t>
            </w:r>
          </w:p>
        </w:tc>
      </w:tr>
      <w:tr w:rsidTr="008D4E4F">
        <w:tblPrEx>
          <w:tblW w:w="0" w:type="auto"/>
          <w:tblInd w:w="18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Oct 2006 to Feb 2007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Logica</w:t>
            </w: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 </w:t>
            </w: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CMG,Bangalore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E51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Technical Lead</w:t>
            </w:r>
          </w:p>
        </w:tc>
      </w:tr>
      <w:tr w:rsidTr="008D4E4F">
        <w:tblPrEx>
          <w:tblW w:w="0" w:type="auto"/>
          <w:tblInd w:w="18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April 2005 to Aug 2006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Covansys, Chennai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E51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Technical Lead</w:t>
            </w:r>
          </w:p>
        </w:tc>
      </w:tr>
      <w:tr w:rsidTr="008D4E4F">
        <w:tblPrEx>
          <w:tblW w:w="0" w:type="auto"/>
          <w:tblInd w:w="18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Feb 2004 to April 2005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Hexaware</w:t>
            </w: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 </w:t>
            </w: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Technologies,Chennai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E51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Technical Lead</w:t>
            </w:r>
          </w:p>
        </w:tc>
      </w:tr>
      <w:tr w:rsidTr="008D4E4F">
        <w:tblPrEx>
          <w:tblW w:w="0" w:type="auto"/>
          <w:tblInd w:w="18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Dec 2002 to Jan 2004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IBS Software </w:t>
            </w: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Services,Trivandrum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E51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Senior Developer</w:t>
            </w:r>
          </w:p>
        </w:tc>
      </w:tr>
      <w:tr w:rsidTr="008D4E4F">
        <w:tblPrEx>
          <w:tblW w:w="0" w:type="auto"/>
          <w:tblInd w:w="18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6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June 2001 to Dec  2002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HCC </w:t>
            </w: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Infotech</w:t>
            </w: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 Ltd Mumbai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E51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Developer</w:t>
            </w:r>
          </w:p>
        </w:tc>
      </w:tr>
      <w:tr w:rsidTr="008D4E4F">
        <w:tblPrEx>
          <w:tblW w:w="0" w:type="auto"/>
          <w:tblInd w:w="18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80"/>
        </w:trPr>
        <w:tc>
          <w:tcPr>
            <w:tcW w:w="2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0A0ED6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0A0ED6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8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E51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 </w:t>
            </w:r>
          </w:p>
        </w:tc>
      </w:tr>
      <w:tr w:rsidTr="008D4E4F">
        <w:tblPrEx>
          <w:tblW w:w="0" w:type="auto"/>
          <w:tblInd w:w="18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August 2000 to June 2001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Silicon Interfaces  Mumbai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E51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Developer</w:t>
            </w:r>
          </w:p>
        </w:tc>
      </w:tr>
      <w:tr w:rsidTr="008D4E4F">
        <w:tblPrEx>
          <w:tblW w:w="0" w:type="auto"/>
          <w:tblInd w:w="18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July 1995 to June 1997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0A0ED6" w:rsidP="001423AA">
            <w:pPr>
              <w:spacing w:before="100" w:beforeAutospacing="1" w:after="100" w:afterAutospacing="1" w:line="22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Cambridge Institute of Computer </w:t>
            </w:r>
            <w:r w:rsidRPr="000A0E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Technology,Dindigul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9C" w:rsidRPr="00E515AA" w:rsidP="001423A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E51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Faculty</w:t>
            </w:r>
          </w:p>
        </w:tc>
      </w:tr>
    </w:tbl>
    <w:p w:rsidR="0016509C" w:rsidP="0016509C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E515A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1A03F3" w:rsidRPr="00CE7C79" w:rsidP="001A03F3">
      <w:pPr>
        <w:pStyle w:val="SectionHeading"/>
        <w:rPr>
          <w:b/>
          <w:color w:val="000000" w:themeColor="text1"/>
        </w:rPr>
      </w:pPr>
      <w:r w:rsidRPr="00CE7C79">
        <w:rPr>
          <w:b/>
          <w:color w:val="000000" w:themeColor="text1"/>
        </w:rPr>
        <w:t>Education</w:t>
      </w:r>
    </w:p>
    <w:p w:rsidR="00FF101B" w:rsidRPr="00FF101B" w:rsidP="00FF101B">
      <w:pPr>
        <w:spacing w:after="0" w:line="259" w:lineRule="auto"/>
        <w:ind w:left="-5"/>
        <w:rPr>
          <w:color w:val="000000" w:themeColor="text1"/>
        </w:rPr>
      </w:pPr>
      <w:r w:rsidRPr="00FF101B">
        <w:rPr>
          <w:b/>
          <w:color w:val="000000" w:themeColor="text1"/>
        </w:rPr>
        <w:t>B.Sc</w:t>
      </w:r>
      <w:r w:rsidRPr="00FF101B">
        <w:rPr>
          <w:color w:val="000000" w:themeColor="text1"/>
        </w:rPr>
        <w:t xml:space="preserve">. in Chemistry in G.T.N arts college, </w:t>
      </w:r>
      <w:r w:rsidRPr="00FF101B">
        <w:rPr>
          <w:color w:val="000000" w:themeColor="text1"/>
        </w:rPr>
        <w:t>Dindigul</w:t>
      </w:r>
    </w:p>
    <w:p w:rsidR="00FF101B" w:rsidRPr="00FF101B" w:rsidP="00FF101B">
      <w:pPr>
        <w:spacing w:after="0" w:line="259" w:lineRule="auto"/>
        <w:ind w:left="-5"/>
        <w:rPr>
          <w:color w:val="000000" w:themeColor="text1"/>
        </w:rPr>
      </w:pPr>
      <w:r w:rsidRPr="00FF101B">
        <w:rPr>
          <w:color w:val="000000" w:themeColor="text1"/>
        </w:rPr>
        <w:tab/>
      </w:r>
      <w:r w:rsidRPr="00FF101B">
        <w:rPr>
          <w:b/>
          <w:color w:val="000000" w:themeColor="text1"/>
        </w:rPr>
        <w:t>B.Tech</w:t>
      </w:r>
      <w:r w:rsidRPr="00FF101B">
        <w:rPr>
          <w:color w:val="000000" w:themeColor="text1"/>
        </w:rPr>
        <w:t xml:space="preserve"> in Electronics Engineering in Madras Institute of Technology </w:t>
      </w:r>
      <w:r w:rsidRPr="00FF101B">
        <w:rPr>
          <w:color w:val="000000" w:themeColor="text1"/>
        </w:rPr>
        <w:t>Chromepet</w:t>
      </w:r>
      <w:r w:rsidRPr="00FF101B">
        <w:rPr>
          <w:color w:val="000000" w:themeColor="text1"/>
        </w:rPr>
        <w:t>.</w:t>
      </w:r>
    </w:p>
    <w:p w:rsidR="00FF101B" w:rsidRPr="00FF101B" w:rsidP="00FF101B">
      <w:pPr>
        <w:spacing w:after="52"/>
        <w:rPr>
          <w:color w:val="000000" w:themeColor="text1"/>
        </w:rPr>
      </w:pPr>
      <w:r w:rsidRPr="00FF101B">
        <w:rPr>
          <w:b/>
          <w:color w:val="000000" w:themeColor="text1"/>
        </w:rPr>
        <w:t>M.Tech</w:t>
      </w:r>
      <w:r w:rsidRPr="00FF101B">
        <w:rPr>
          <w:color w:val="000000" w:themeColor="text1"/>
        </w:rPr>
        <w:t xml:space="preserve">.in Computer Science and Engineering in SRM Institute of Science and Technology, </w:t>
      </w:r>
      <w:r w:rsidRPr="00FF101B">
        <w:rPr>
          <w:color w:val="000000" w:themeColor="text1"/>
        </w:rPr>
        <w:t>Kattankulathur</w:t>
      </w:r>
      <w:r w:rsidRPr="00FF101B">
        <w:rPr>
          <w:color w:val="000000" w:themeColor="text1"/>
        </w:rPr>
        <w:t xml:space="preserve">, Chennai </w:t>
      </w:r>
    </w:p>
    <w:p w:rsidR="001A03F3" w:rsidP="001A03F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7"/>
          </v:shape>
        </w:pict>
      </w: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19D6">
    <w:pPr>
      <w:spacing w:after="0"/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hor"/>
        <w:id w:val="-370996696"/>
        <w:placeholder>
          <w:docPart w:val="7EE761ABB2D64D838366068F5ECDEE2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1A03F3">
          <w:rPr>
            <w:color w:val="6076B4" w:themeColor="accent1"/>
            <w:lang w:val="en-IN"/>
          </w:rPr>
          <w:t>Ramasubramanian</w:t>
        </w:r>
        <w:r w:rsidR="001A03F3">
          <w:rPr>
            <w:color w:val="6076B4" w:themeColor="accent1"/>
            <w:lang w:val="en-IN"/>
          </w:rPr>
          <w:t xml:space="preserve"> </w:t>
        </w:r>
        <w:r w:rsidR="001A03F3">
          <w:rPr>
            <w:color w:val="6076B4" w:themeColor="accent1"/>
            <w:lang w:val="en-IN"/>
          </w:rPr>
          <w:t>Balasubramanian</w:t>
        </w:r>
      </w:sdtContent>
    </w:sdt>
  </w:p>
  <w:p w:rsidR="003519D6">
    <w:pPr>
      <w:pStyle w:val="Header"/>
      <w:jc w:val="center"/>
    </w:pPr>
    <w:r>
      <w:rPr>
        <w:rFonts w:ascii="Symbol" w:hAnsi="Symbol"/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rFonts w:ascii="Symbol" w:hAnsi="Symbol"/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rFonts w:ascii="Symbol" w:hAnsi="Symbol"/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8B07FD"/>
    <w:multiLevelType w:val="hybridMultilevel"/>
    <w:tmpl w:val="13FE37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12F2"/>
    <w:multiLevelType w:val="hybridMultilevel"/>
    <w:tmpl w:val="F5D23858"/>
    <w:lvl w:ilvl="0">
      <w:start w:val="1"/>
      <w:numFmt w:val="bullet"/>
      <w:lvlText w:val="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6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8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10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2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4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6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8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70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8B776F"/>
    <w:multiLevelType w:val="hybridMultilevel"/>
    <w:tmpl w:val="7D28D5A8"/>
    <w:lvl w:ilvl="0">
      <w:start w:val="1"/>
      <w:numFmt w:val="bullet"/>
      <w:lvlText w:val="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6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8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10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2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4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6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8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70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B74737"/>
    <w:multiLevelType w:val="hybridMultilevel"/>
    <w:tmpl w:val="66A434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3147F"/>
    <w:multiLevelType w:val="hybridMultilevel"/>
    <w:tmpl w:val="24D46570"/>
    <w:lvl w:ilvl="0">
      <w:start w:val="1"/>
      <w:numFmt w:val="bullet"/>
      <w:lvlText w:val="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6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8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10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2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4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6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8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70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B7220DB"/>
    <w:multiLevelType w:val="hybridMultilevel"/>
    <w:tmpl w:val="480EB6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C84CF7"/>
    <w:multiLevelType w:val="hybridMultilevel"/>
    <w:tmpl w:val="64E89D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0B4D14"/>
    <w:multiLevelType w:val="hybridMultilevel"/>
    <w:tmpl w:val="A938653E"/>
    <w:lvl w:ilvl="0">
      <w:start w:val="1"/>
      <w:numFmt w:val="bullet"/>
      <w:lvlText w:val="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6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8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10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2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4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6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8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706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9911088"/>
    <w:multiLevelType w:val="hybridMultilevel"/>
    <w:tmpl w:val="B89254A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F3"/>
    <w:rsid w:val="00017CAC"/>
    <w:rsid w:val="00055E5D"/>
    <w:rsid w:val="000A0ED6"/>
    <w:rsid w:val="001423AA"/>
    <w:rsid w:val="00151DAC"/>
    <w:rsid w:val="0016509C"/>
    <w:rsid w:val="001667CB"/>
    <w:rsid w:val="001A03F3"/>
    <w:rsid w:val="002C74A5"/>
    <w:rsid w:val="00331975"/>
    <w:rsid w:val="003519D6"/>
    <w:rsid w:val="004D0D85"/>
    <w:rsid w:val="004E3257"/>
    <w:rsid w:val="00613DFD"/>
    <w:rsid w:val="00673270"/>
    <w:rsid w:val="00674474"/>
    <w:rsid w:val="0067574C"/>
    <w:rsid w:val="006B5681"/>
    <w:rsid w:val="006D55C6"/>
    <w:rsid w:val="007667D1"/>
    <w:rsid w:val="007D290B"/>
    <w:rsid w:val="008D4E4F"/>
    <w:rsid w:val="009449ED"/>
    <w:rsid w:val="00BB4D2E"/>
    <w:rsid w:val="00C0108A"/>
    <w:rsid w:val="00C553E2"/>
    <w:rsid w:val="00CE7C79"/>
    <w:rsid w:val="00D07802"/>
    <w:rsid w:val="00D54998"/>
    <w:rsid w:val="00E01180"/>
    <w:rsid w:val="00E03480"/>
    <w:rsid w:val="00E03EAD"/>
    <w:rsid w:val="00E515AA"/>
    <w:rsid w:val="00E608E1"/>
    <w:rsid w:val="00EA393B"/>
    <w:rsid w:val="00EB1519"/>
    <w:rsid w:val="00ED6B2E"/>
    <w:rsid w:val="00F26CEE"/>
    <w:rsid w:val="00F50A01"/>
    <w:rsid w:val="00FA51EE"/>
    <w:rsid w:val="00FF101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 w14:val="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 w14:val="1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 w14:val="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 w14:val="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https://rdxfootmark.naukri.com/v2/track/openCv?trackingInfo=aa283eecc68fcdcd115a699be24f1de0134f530e18705c4458440321091b5b58120e180115465a5e084356014b4450530401195c1333471b1b1115405e5c08534e011503504e1c180c571833471b1b0719425b590e595601514841481f0f2b561358191b15001043095e08541b140e445745455d5f08054c1b00100317130d5d5d551c120a120011474a411b1213471b1b1115465e590e564d170c14115c6&amp;docType=docx" TargetMode="Externa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%20(x86)\Microsoft%20Office\Templates\1033\ExecutiveResume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FB5863E554D4F1696A5B259AEC80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83F8-F8A9-44C9-8914-0D3D6BC0D23D}"/>
      </w:docPartPr>
      <w:docPartBody>
        <w:p w:rsidR="00C553E2">
          <w:pPr>
            <w:pStyle w:val="0FB5863E554D4F1696A5B259AEC806ED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559B3E621E5F44C291B59A7960AD7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20CBC-B3CF-4777-A9A4-492F7A5EE467}"/>
      </w:docPartPr>
      <w:docPartBody>
        <w:p w:rsidR="00C553E2">
          <w:pPr>
            <w:pStyle w:val="559B3E621E5F44C291B59A7960AD72F7"/>
          </w:pPr>
          <w:r>
            <w:t>[Type Your Name]</w:t>
          </w:r>
        </w:p>
      </w:docPartBody>
    </w:docPart>
    <w:docPart>
      <w:docPartPr>
        <w:name w:val="06E231B9E1B940CAA6F4F44341F62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86C3A-C08C-4694-AA0B-C6B35E21CE7B}"/>
      </w:docPartPr>
      <w:docPartBody>
        <w:p w:rsidR="00C553E2">
          <w:pPr>
            <w:pStyle w:val="06E231B9E1B940CAA6F4F44341F62342"/>
          </w:pPr>
          <w:r>
            <w:rPr>
              <w:color w:val="1F497D" w:themeColor="text2"/>
            </w:rPr>
            <w:t>[Type your e-mail]</w:t>
          </w:r>
        </w:p>
      </w:docPartBody>
    </w:docPart>
    <w:docPart>
      <w:docPartPr>
        <w:name w:val="1819823840F241B2ACF7ADC6D43E9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B9C0D-D063-4F6E-87F1-5E7E868A0041}"/>
      </w:docPartPr>
      <w:docPartBody>
        <w:p w:rsidR="00C553E2">
          <w:pPr>
            <w:pStyle w:val="1819823840F241B2ACF7ADC6D43E9367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7EE761ABB2D64D838366068F5ECDE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5AB16-0EB1-47AF-A746-E7F279EEBF61}"/>
      </w:docPartPr>
      <w:docPartBody>
        <w:p w:rsidR="00C553E2">
          <w:pPr>
            <w:pStyle w:val="7EE761ABB2D64D838366068F5ECDEE2D"/>
          </w:pPr>
          <w:r>
            <w:t>[Type list of skills]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F2"/>
    <w:rsid w:val="001C2DEB"/>
    <w:rsid w:val="00346384"/>
    <w:rsid w:val="005857F2"/>
    <w:rsid w:val="00915476"/>
    <w:rsid w:val="00A14F5F"/>
    <w:rsid w:val="00C553E2"/>
    <w:rsid w:val="00DD77E4"/>
    <w:rsid w:val="00FA3907"/>
    <w:rsid w:val="00FE2711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0FB5863E554D4F1696A5B259AEC806ED">
    <w:name w:val="0FB5863E554D4F1696A5B259AEC806ED"/>
  </w:style>
  <w:style w:type="paragraph" w:customStyle="1" w:styleId="559B3E621E5F44C291B59A7960AD72F7">
    <w:name w:val="559B3E621E5F44C291B59A7960AD72F7"/>
  </w:style>
  <w:style w:type="paragraph" w:customStyle="1" w:styleId="06E231B9E1B940CAA6F4F44341F62342">
    <w:name w:val="06E231B9E1B940CAA6F4F44341F62342"/>
  </w:style>
  <w:style w:type="paragraph" w:customStyle="1" w:styleId="1819823840F241B2ACF7ADC6D43E9367">
    <w:name w:val="1819823840F241B2ACF7ADC6D43E9367"/>
  </w:style>
  <w:style w:type="paragraph" w:customStyle="1" w:styleId="8CB5F82476884E1987E85F090B3842EB">
    <w:name w:val="8CB5F82476884E1987E85F090B3842EB"/>
  </w:style>
  <w:style w:type="paragraph" w:customStyle="1" w:styleId="F14B8AA18A9246B6B91567CAB72E19A7">
    <w:name w:val="F14B8AA18A9246B6B91567CAB72E19A7"/>
  </w:style>
  <w:style w:type="paragraph" w:customStyle="1" w:styleId="8310E39FDCC34EFEB68814509A419431">
    <w:name w:val="8310E39FDCC34EFEB68814509A419431"/>
  </w:style>
  <w:style w:type="paragraph" w:customStyle="1" w:styleId="7D4EA616686146A08075126B50FBCFAB">
    <w:name w:val="7D4EA616686146A08075126B50FBCFAB"/>
  </w:style>
  <w:style w:type="paragraph" w:customStyle="1" w:styleId="DB1E214F177441C8B1401C818A1EC451">
    <w:name w:val="DB1E214F177441C8B1401C818A1EC451"/>
  </w:style>
  <w:style w:type="paragraph" w:customStyle="1" w:styleId="F41F2B3B018B4A2A9B02E9C56A261C98">
    <w:name w:val="F41F2B3B018B4A2A9B02E9C56A261C98"/>
  </w:style>
  <w:style w:type="paragraph" w:customStyle="1" w:styleId="2C554793E2AA42D888F01EAAA11B18EE">
    <w:name w:val="2C554793E2AA42D888F01EAAA11B18EE"/>
  </w:style>
  <w:style w:type="paragraph" w:customStyle="1" w:styleId="F95BC8401D6A4FDABC081897EBEC8A7F">
    <w:name w:val="F95BC8401D6A4FDABC081897EBEC8A7F"/>
  </w:style>
  <w:style w:type="paragraph" w:customStyle="1" w:styleId="63EC17CB626B47C0992E9821ED21CC93">
    <w:name w:val="63EC17CB626B47C0992E9821ED21CC93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4F81BD" w:themeColor="accent1"/>
    </w:rPr>
  </w:style>
  <w:style w:type="paragraph" w:customStyle="1" w:styleId="557B71D62A0B4625B4B82B44A58F001A">
    <w:name w:val="557B71D62A0B4625B4B82B44A58F001A"/>
  </w:style>
  <w:style w:type="paragraph" w:customStyle="1" w:styleId="7AC06E418117422AA141DECFA1EF343C">
    <w:name w:val="7AC06E418117422AA141DECFA1EF343C"/>
  </w:style>
  <w:style w:type="paragraph" w:customStyle="1" w:styleId="047BF50CEE4E4E11BA3C972CDCF75E6A">
    <w:name w:val="047BF50CEE4E4E11BA3C972CDCF75E6A"/>
  </w:style>
  <w:style w:type="paragraph" w:customStyle="1" w:styleId="E47E71C111174804BC0630DEE027F546">
    <w:name w:val="E47E71C111174804BC0630DEE027F546"/>
  </w:style>
  <w:style w:type="paragraph" w:customStyle="1" w:styleId="59DBF9E6417846118D95493B5712D26C">
    <w:name w:val="59DBF9E6417846118D95493B5712D26C"/>
  </w:style>
  <w:style w:type="paragraph" w:customStyle="1" w:styleId="7EE761ABB2D64D838366068F5ECDEE2D">
    <w:name w:val="7EE761ABB2D64D838366068F5ECDEE2D"/>
  </w:style>
  <w:style w:type="paragraph" w:customStyle="1" w:styleId="4188637A741543F79782FC13592AB8E7">
    <w:name w:val="4188637A741543F79782FC13592AB8E7"/>
    <w:rsid w:val="005857F2"/>
  </w:style>
  <w:style w:type="paragraph" w:customStyle="1" w:styleId="88A55E8067EE4F66A2CC91BCCD8BF03A">
    <w:name w:val="88A55E8067EE4F66A2CC91BCCD8BF03A"/>
    <w:rsid w:val="005857F2"/>
  </w:style>
  <w:style w:type="paragraph" w:customStyle="1" w:styleId="2F2988C71B2B45BA9D77810EEACC763D">
    <w:name w:val="2F2988C71B2B45BA9D77810EEACC763D"/>
    <w:rsid w:val="005857F2"/>
  </w:style>
  <w:style w:type="paragraph" w:customStyle="1" w:styleId="AA7DAE85FF3C4EB28603E2B4A87B320A">
    <w:name w:val="AA7DAE85FF3C4EB28603E2B4A87B320A"/>
    <w:rsid w:val="005857F2"/>
  </w:style>
  <w:style w:type="paragraph" w:customStyle="1" w:styleId="C2A4759B5BEE4FD7AA556AE1CB7CE8EB">
    <w:name w:val="C2A4759B5BEE4FD7AA556AE1CB7CE8EB"/>
    <w:rsid w:val="005857F2"/>
  </w:style>
  <w:style w:type="paragraph" w:customStyle="1" w:styleId="7540883FB24D44C58B6F0732874B988A">
    <w:name w:val="7540883FB24D44C58B6F0732874B988A"/>
    <w:rsid w:val="00585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&#65279;<?xml version="1.0" encoding="utf-8" standalone="yes"?>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>9940313195</CompanyAddress>
  <CompanyPhone/>
  <CompanyFax/>
  <CompanyEmail>javaannathe@gmail.com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5059EDFC-D149-4C04-8880-68D5C60C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</Template>
  <TotalTime>168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Ramasubramanian Balasubramanian</dc:creator>
  <cp:lastModifiedBy>PC</cp:lastModifiedBy>
  <cp:revision>24</cp:revision>
  <dcterms:created xsi:type="dcterms:W3CDTF">2021-08-30T11:43:00Z</dcterms:created>
  <dcterms:modified xsi:type="dcterms:W3CDTF">2021-09-13T08:21:00Z</dcterms:modified>
</cp:coreProperties>
</file>