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>
      <w:pPr>
        <w:spacing w:before="0" w:after="0" w:line="240" w:lineRule="auto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8"/>
          <w:szCs w:val="18"/>
        </w:rPr>
        <w:t>Velan Chandrasekar</w:t>
      </w:r>
    </w:p>
    <w:p>
      <w:pPr>
        <w:spacing w:before="0" w:after="0" w:line="240" w:lineRule="auto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4"/>
          <w:szCs w:val="14"/>
        </w:rPr>
        <w:t xml:space="preserve">+91 9902247375 | </w:t>
      </w:r>
      <w:hyperlink r:id="rId5" w:history="1">
        <w:r>
          <w:rPr>
            <w:rStyle w:val="Hyperlink"/>
            <w:rFonts w:ascii="Trebuchet MS" w:hAnsi="Trebuchet MS" w:cs="Segoe UI"/>
            <w:sz w:val="14"/>
            <w:szCs w:val="14"/>
          </w:rPr>
          <w:t>cvelan.prof@gmail.com</w:t>
        </w:r>
      </w:hyperlink>
    </w:p>
    <w:p>
      <w:pPr>
        <w:spacing w:line="240" w:lineRule="auto"/>
        <w:rPr>
          <w:rFonts w:ascii="Trebuchet MS" w:hAnsi="Trebuchet MS" w:cs="Segoe UI"/>
          <w:sz w:val="12"/>
          <w:szCs w:val="16"/>
        </w:rPr>
      </w:pP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 xml:space="preserve">5+ yrs of IT experience as </w:t>
      </w:r>
      <w:r>
        <w:rPr>
          <w:rFonts w:ascii="Trebuchet MS" w:hAnsi="Trebuchet MS" w:cs="Segoe UI"/>
          <w:b/>
          <w:sz w:val="16"/>
          <w:szCs w:val="16"/>
        </w:rPr>
        <w:t>Software Developer, Software Analyst</w:t>
      </w:r>
      <w:r>
        <w:rPr>
          <w:rFonts w:ascii="Trebuchet MS" w:hAnsi="Trebuchet MS" w:cs="Segoe UI"/>
          <w:sz w:val="16"/>
          <w:szCs w:val="16"/>
        </w:rPr>
        <w:t xml:space="preserve">, </w:t>
      </w:r>
      <w:r>
        <w:rPr>
          <w:rFonts w:ascii="Trebuchet MS" w:hAnsi="Trebuchet MS" w:cs="Segoe UI"/>
          <w:b/>
          <w:sz w:val="16"/>
          <w:szCs w:val="16"/>
        </w:rPr>
        <w:t xml:space="preserve">Trainer and Leader-Manager </w:t>
      </w:r>
      <w:r>
        <w:rPr>
          <w:rFonts w:ascii="Trebuchet MS" w:hAnsi="Trebuchet MS" w:cs="Segoe UI"/>
          <w:sz w:val="16"/>
          <w:szCs w:val="16"/>
        </w:rPr>
        <w:t>building custom scripts for Application Integration, IT/Business Process Automation, Deployment/Operations Automation and IT Information Systems (IT-IS), chiefly in Telecom Billing domain.</w:t>
      </w: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Proven skills &amp; passion in driving excellence in Software Development Life Cycle (SDLC) &amp; Quality/Performance, by devising &amp; driving innovation across various entities within organization.</w:t>
      </w: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</w:p>
    <w:p>
      <w:pPr>
        <w:shd w:val="clear" w:color="auto" w:fill="F2F2F2" w:themeFill="background1" w:themeFillShade="f2"/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Passionate about learning/experimenting(POC)/working in Java Full-Stack Development, Open-source Languages/Technologies, AI/Big Data.</w:t>
      </w:r>
    </w:p>
    <w:p>
      <w:pPr>
        <w:spacing w:before="0" w:after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 </w:t>
      </w:r>
    </w:p>
    <w:p>
      <w:pPr>
        <w:spacing w:before="0" w:after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Key Skills: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5+ years of experience in Application Development &amp; Analyst Programming</w:t>
      </w:r>
      <w:r>
        <w:rPr>
          <w:rFonts w:ascii="Trebuchet MS" w:hAnsi="Trebuchet MS" w:cs="Segoe UI"/>
          <w:sz w:val="16"/>
          <w:szCs w:val="16"/>
        </w:rPr>
        <w:t>.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Hands on experience in</w:t>
      </w:r>
    </w:p>
    <w:p>
      <w:pPr>
        <w:pStyle w:val="ListParagraph"/>
        <w:numPr>
          <w:ilvl w:val="1"/>
          <w:numId w:val="6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Language: </w:t>
      </w:r>
      <w:r>
        <w:rPr>
          <w:rFonts w:ascii="Trebuchet MS" w:hAnsi="Trebuchet MS" w:cs="Segoe UI"/>
          <w:sz w:val="16"/>
          <w:szCs w:val="16"/>
        </w:rPr>
        <w:t>Core Java, Spring IOC/DI/MVC, Servlets, Hibernate/JDBC/</w:t>
      </w:r>
      <w:r>
        <w:rPr>
          <w:rFonts w:ascii="Trebuchet MS" w:hAnsi="Trebuchet MS" w:cs="Segoe UI"/>
          <w:sz w:val="16"/>
          <w:szCs w:val="16"/>
        </w:rPr>
        <w:t>JPA</w:t>
      </w:r>
      <w:r>
        <w:rPr>
          <w:rFonts w:ascii="Trebuchet MS" w:hAnsi="Trebuchet MS" w:cs="Segoe UI"/>
          <w:sz w:val="16"/>
          <w:szCs w:val="16"/>
        </w:rPr>
        <w:t>, UNIX (Shell Scripting), Oracle PL-SQL.</w:t>
      </w:r>
    </w:p>
    <w:p>
      <w:pPr>
        <w:pStyle w:val="ListParagraph"/>
        <w:ind w:left="1440" w:firstLine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Proof of Concept (PoC)</w:t>
      </w:r>
      <w:r>
        <w:rPr>
          <w:rFonts w:ascii="Trebuchet MS" w:hAnsi="Trebuchet MS" w:cs="Segoe UI"/>
          <w:sz w:val="16"/>
          <w:szCs w:val="16"/>
        </w:rPr>
        <w:t>: Web Services</w:t>
      </w:r>
    </w:p>
    <w:p>
      <w:pPr>
        <w:pStyle w:val="ListParagraph"/>
        <w:numPr>
          <w:ilvl w:val="1"/>
          <w:numId w:val="6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Web: </w:t>
      </w:r>
      <w:r>
        <w:rPr>
          <w:rFonts w:ascii="Trebuchet MS" w:hAnsi="Trebuchet MS" w:cs="Segoe UI"/>
          <w:sz w:val="16"/>
          <w:szCs w:val="16"/>
        </w:rPr>
        <w:t xml:space="preserve">HTML/CSS, JSP, </w:t>
      </w:r>
      <w:r>
        <w:rPr>
          <w:rFonts w:ascii="Trebuchet MS" w:hAnsi="Trebuchet MS" w:cs="Segoe UI"/>
          <w:sz w:val="16"/>
          <w:szCs w:val="16"/>
        </w:rPr>
        <w:t>JavaScript</w:t>
      </w:r>
    </w:p>
    <w:p>
      <w:pPr>
        <w:pStyle w:val="ListParagraph"/>
        <w:numPr>
          <w:ilvl w:val="1"/>
          <w:numId w:val="6"/>
        </w:numPr>
        <w:spacing w:before="0" w:after="0"/>
        <w:contextualSpacing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Database:</w:t>
      </w:r>
      <w:r>
        <w:rPr>
          <w:rFonts w:ascii="Trebuchet MS" w:hAnsi="Trebuchet MS" w:cs="Segoe UI"/>
          <w:sz w:val="16"/>
          <w:szCs w:val="16"/>
        </w:rPr>
        <w:t xml:space="preserve"> Oracle, MySQL, Netezza</w:t>
      </w:r>
    </w:p>
    <w:p>
      <w:pPr>
        <w:pStyle w:val="ListParagraph"/>
        <w:numPr>
          <w:ilvl w:val="1"/>
          <w:numId w:val="6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ALM/QC:</w:t>
      </w:r>
      <w:r>
        <w:rPr>
          <w:rFonts w:ascii="Trebuchet MS" w:hAnsi="Trebuchet MS" w:cs="Segoe UI"/>
          <w:sz w:val="16"/>
          <w:szCs w:val="16"/>
        </w:rPr>
        <w:t xml:space="preserve"> HP Quality Center</w:t>
      </w:r>
    </w:p>
    <w:p>
      <w:pPr>
        <w:pStyle w:val="ListParagraph"/>
        <w:numPr>
          <w:ilvl w:val="1"/>
          <w:numId w:val="6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Version Control:</w:t>
      </w:r>
      <w:r>
        <w:rPr>
          <w:rFonts w:ascii="Trebuchet MS" w:hAnsi="Trebuchet MS" w:cs="Segoe UI"/>
          <w:sz w:val="16"/>
          <w:szCs w:val="16"/>
        </w:rPr>
        <w:t xml:space="preserve"> Serena, SVN</w:t>
      </w:r>
    </w:p>
    <w:p>
      <w:pPr>
        <w:pStyle w:val="ListParagraph"/>
        <w:numPr>
          <w:ilvl w:val="1"/>
          <w:numId w:val="6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Build Tools:</w:t>
      </w:r>
      <w:r>
        <w:rPr>
          <w:rFonts w:ascii="Trebuchet MS" w:hAnsi="Trebuchet MS" w:cs="Segoe UI"/>
          <w:sz w:val="16"/>
          <w:szCs w:val="16"/>
        </w:rPr>
        <w:t xml:space="preserve"> Ant, Maven</w:t>
      </w:r>
    </w:p>
    <w:p>
      <w:pPr>
        <w:pStyle w:val="ListParagraph"/>
        <w:numPr>
          <w:ilvl w:val="1"/>
          <w:numId w:val="6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Logging:</w:t>
      </w:r>
      <w:r>
        <w:rPr>
          <w:rFonts w:ascii="Trebuchet MS" w:hAnsi="Trebuchet MS" w:cs="Segoe UI"/>
          <w:sz w:val="16"/>
          <w:szCs w:val="16"/>
        </w:rPr>
        <w:t xml:space="preserve"> Custom-Logging (Shell/Oracle), Java Logging API, Log4j</w:t>
      </w:r>
    </w:p>
    <w:p>
      <w:pPr>
        <w:pStyle w:val="ListParagraph"/>
        <w:numPr>
          <w:ilvl w:val="1"/>
          <w:numId w:val="6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Operating Systems:</w:t>
      </w:r>
      <w:r>
        <w:rPr>
          <w:rFonts w:ascii="Trebuchet MS" w:hAnsi="Trebuchet MS" w:cs="Segoe UI"/>
          <w:sz w:val="16"/>
          <w:szCs w:val="16"/>
        </w:rPr>
        <w:t xml:space="preserve"> UNIX, Windows</w:t>
      </w:r>
    </w:p>
    <w:p>
      <w:pPr>
        <w:pStyle w:val="ListParagraph"/>
        <w:numPr>
          <w:ilvl w:val="1"/>
          <w:numId w:val="6"/>
        </w:numPr>
        <w:spacing w:before="0" w:after="0"/>
        <w:contextualSpacing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Addl. Tech skills:</w:t>
      </w:r>
      <w:r>
        <w:rPr>
          <w:rFonts w:ascii="Trebuchet MS" w:hAnsi="Trebuchet MS" w:cs="Segoe UI"/>
          <w:sz w:val="16"/>
          <w:szCs w:val="16"/>
        </w:rPr>
        <w:t xml:space="preserve"> Self taught/Limited knowledge on Big data &amp; Hadoop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Performance enhancements, Deployment Automation, Reference data maintenance (IOA) via Automation, Incident/Defect Management.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Strong diagnostic &amp; Analytical capabilities</w:t>
      </w:r>
      <w:r>
        <w:rPr>
          <w:rFonts w:ascii="Trebuchet MS" w:hAnsi="Trebuchet MS" w:cs="Segoe UI"/>
          <w:b/>
          <w:sz w:val="16"/>
          <w:szCs w:val="16"/>
        </w:rPr>
        <w:t xml:space="preserve"> -</w:t>
      </w:r>
      <w:r>
        <w:rPr>
          <w:rFonts w:ascii="Trebuchet MS" w:hAnsi="Trebuchet MS" w:cs="Segoe UI"/>
          <w:sz w:val="16"/>
          <w:szCs w:val="16"/>
        </w:rPr>
        <w:t xml:space="preserve"> both in software analysis &amp; Business Process setup.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Aptitude to develop effective stakeholder relationships at all levels of the organization.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Integrate &amp; Synchronize Databases - Oracle (IOA/Kenan Billing), Netezza (DataStage/BI), and MySQL (Customer DB).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Lead &amp; Mentor teams (direct/virtual), including setting-up KRAs &amp; conducting Appraisals.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Specialist in driving &amp; achieving a unified approach &amp; execution of excellence from multiple entities, across multiple countries, towards a single goal.</w:t>
      </w:r>
    </w:p>
    <w:p>
      <w:pPr>
        <w:pStyle w:val="ListParagraph"/>
        <w:numPr>
          <w:ilvl w:val="0"/>
          <w:numId w:val="1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Organizational skills: Drive &amp; Co-ordinate large/multiple entities, Thought Leader, Self-driven/managed, Continuous Learner.</w:t>
      </w:r>
    </w:p>
    <w:p>
      <w:pPr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Professional Experience:</w:t>
      </w:r>
    </w:p>
    <w:p>
      <w:pPr>
        <w:shd w:val="clear" w:color="auto" w:fill="F2F2F2" w:themeFill="background1" w:themeFillShade="f2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Oct 2016 – till date</w:t>
        <w:tab/>
        <w:tab/>
        <w:tab/>
        <w:tab/>
        <w:tab/>
        <w:tab/>
        <w:tab/>
        <w:tab/>
        <w:tab/>
        <w:t xml:space="preserve">Freelance </w:t>
      </w:r>
      <w:r>
        <w:rPr>
          <w:rFonts w:ascii="Trebuchet MS" w:hAnsi="Trebuchet MS" w:eastAsiaTheme="minorHAnsi" w:cs="Segoe UI"/>
          <w:b/>
          <w:color w:val="auto"/>
          <w:kern w:val="0"/>
          <w:sz w:val="16"/>
          <w:szCs w:val="16"/>
          <w:lang w:val="en-US" w:eastAsia="en-US" w:bidi="ar-SA"/>
        </w:rPr>
        <w:t>Consultant</w:t>
      </w:r>
    </w:p>
    <w:p>
      <w:pPr>
        <w:spacing w:before="0" w:after="0" w:line="240" w:lineRule="auto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Working as a Full-time Freelancer, handling client projects on Java/J2EE, JSP, and Oracle PL-SQL. Also, taking-up Freelance Training Assignments – both online &amp; offline.</w:t>
      </w:r>
    </w:p>
    <w:p>
      <w:pPr>
        <w:spacing w:before="0" w:after="0" w:line="240" w:lineRule="auto"/>
        <w:rPr>
          <w:rFonts w:ascii="Trebuchet MS" w:hAnsi="Trebuchet MS" w:cs="Segoe UI"/>
          <w:sz w:val="16"/>
          <w:szCs w:val="16"/>
        </w:rPr>
      </w:pPr>
    </w:p>
    <w:p>
      <w:pPr>
        <w:spacing w:before="0" w:after="0" w:line="240" w:lineRule="auto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Meanwhile, upgrading to be a Full Stack Developer (Front-end, Back-end, Big data &amp; AI).</w:t>
      </w:r>
    </w:p>
    <w:p>
      <w:pPr>
        <w:spacing w:before="0" w:after="0" w:line="240" w:lineRule="auto"/>
        <w:rPr>
          <w:rFonts w:ascii="Trebuchet MS" w:hAnsi="Trebuchet MS" w:cs="Segoe UI"/>
          <w:sz w:val="16"/>
          <w:szCs w:val="16"/>
        </w:rPr>
      </w:pPr>
    </w:p>
    <w:p>
      <w:pPr>
        <w:spacing w:before="0" w:after="0" w:line="240" w:lineRule="auto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Languages/Technology:</w:t>
      </w:r>
      <w:r>
        <w:rPr>
          <w:rFonts w:ascii="Trebuchet MS" w:hAnsi="Trebuchet MS" w:cs="Segoe UI"/>
          <w:sz w:val="16"/>
          <w:szCs w:val="16"/>
        </w:rPr>
        <w:t xml:space="preserve"> Java/J2EE, Shell Scripting</w:t>
      </w:r>
    </w:p>
    <w:p>
      <w:pPr>
        <w:spacing w:before="0" w:after="0" w:line="240" w:lineRule="auto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Frameworks:</w:t>
      </w:r>
      <w:r>
        <w:rPr>
          <w:rFonts w:ascii="Trebuchet MS" w:hAnsi="Trebuchet MS" w:cs="Segoe UI"/>
          <w:sz w:val="16"/>
          <w:szCs w:val="16"/>
        </w:rPr>
        <w:t xml:space="preserve"> Spring MVC/AOP/IOC/DI, Web Services, Servlets, JDBC/Hibernate</w:t>
      </w: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Web Frameworks:</w:t>
      </w:r>
      <w:r>
        <w:rPr>
          <w:rFonts w:ascii="Trebuchet MS" w:hAnsi="Trebuchet MS" w:cs="Segoe UI"/>
          <w:sz w:val="16"/>
          <w:szCs w:val="16"/>
        </w:rPr>
        <w:t xml:space="preserve"> JavaScript, JSP, HTML/CSS</w:t>
      </w: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Logging Tools:</w:t>
      </w:r>
      <w:r>
        <w:rPr>
          <w:rFonts w:ascii="Trebuchet MS" w:hAnsi="Trebuchet MS" w:cs="Segoe UI"/>
          <w:sz w:val="16"/>
          <w:szCs w:val="16"/>
        </w:rPr>
        <w:t xml:space="preserve"> Log4j</w:t>
      </w: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Build Tools: </w:t>
      </w:r>
      <w:r>
        <w:rPr>
          <w:rFonts w:ascii="Trebuchet MS" w:hAnsi="Trebuchet MS" w:cs="Segoe UI"/>
          <w:sz w:val="16"/>
          <w:szCs w:val="16"/>
        </w:rPr>
        <w:t>Maven</w:t>
      </w: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App Servers:</w:t>
      </w:r>
      <w:r>
        <w:rPr>
          <w:rFonts w:ascii="Trebuchet MS" w:hAnsi="Trebuchet MS" w:cs="Segoe UI"/>
          <w:sz w:val="16"/>
          <w:szCs w:val="16"/>
        </w:rPr>
        <w:t xml:space="preserve"> Tomcat</w:t>
      </w: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Platform:</w:t>
      </w:r>
      <w:r>
        <w:rPr>
          <w:rFonts w:ascii="Trebuchet MS" w:hAnsi="Trebuchet MS" w:cs="Segoe UI"/>
          <w:sz w:val="16"/>
          <w:szCs w:val="16"/>
        </w:rPr>
        <w:t xml:space="preserve"> Windows, UNIX</w:t>
      </w:r>
      <w:bookmarkStart w:id="0" w:name="_GoBack"/>
      <w:bookmarkEnd w:id="0"/>
    </w:p>
    <w:p>
      <w:pPr>
        <w:spacing w:before="0" w:after="0" w:line="240" w:lineRule="auto"/>
        <w:rPr>
          <w:rFonts w:ascii="Trebuchet MS" w:hAnsi="Trebuchet MS" w:cs="Segoe UI"/>
          <w:b/>
          <w:sz w:val="16"/>
          <w:szCs w:val="16"/>
        </w:rPr>
      </w:pPr>
    </w:p>
    <w:p>
      <w:pPr>
        <w:spacing w:before="0" w:after="0" w:line="240" w:lineRule="auto"/>
        <w:rPr>
          <w:rFonts w:ascii="Trebuchet MS" w:hAnsi="Trebuchet MS" w:cs="Segoe UI"/>
          <w:b/>
          <w:sz w:val="16"/>
          <w:szCs w:val="16"/>
        </w:rPr>
      </w:pPr>
    </w:p>
    <w:p>
      <w:pPr>
        <w:shd w:val="clear" w:color="auto" w:fill="F2F2F2" w:themeFill="background1" w:themeFillShade="f2"/>
        <w:spacing w:before="0" w:after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Oct 2012 – Sep 2016</w:t>
        <w:tab/>
        <w:tab/>
        <w:tab/>
        <w:tab/>
        <w:tab/>
        <w:tab/>
        <w:tab/>
        <w:tab/>
        <w:t>Daemon Software &amp; Solutions</w:t>
      </w:r>
    </w:p>
    <w:p>
      <w:pPr>
        <w:shd w:val="clear" w:color="auto" w:fill="F2F2F2" w:themeFill="background1" w:themeFillShade="f2"/>
        <w:spacing w:before="0" w:after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Senior Technical Consultant</w:t>
      </w:r>
    </w:p>
    <w:p>
      <w:pPr>
        <w:spacing w:before="0" w:after="0"/>
        <w:rPr>
          <w:rFonts w:ascii="Trebuchet MS" w:hAnsi="Trebuchet MS" w:cs="Segoe UI"/>
          <w:b/>
          <w:sz w:val="16"/>
          <w:szCs w:val="16"/>
        </w:rPr>
      </w:pPr>
    </w:p>
    <w:p>
      <w:pPr>
        <w:spacing w:before="0" w:after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Client: COLT Technology Services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Project:</w:t>
      </w:r>
      <w:r>
        <w:rPr>
          <w:rFonts w:ascii="Trebuchet MS" w:hAnsi="Trebuchet MS" w:cs="Segoe UI"/>
          <w:sz w:val="16"/>
          <w:szCs w:val="16"/>
        </w:rPr>
        <w:t xml:space="preserve">  IOA Transformation Program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 xml:space="preserve">The project is on upgrading </w:t>
      </w:r>
      <w:r>
        <w:rPr>
          <w:rFonts w:ascii="Trebuchet MS" w:hAnsi="Trebuchet MS" w:cs="Segoe UI"/>
          <w:b/>
          <w:sz w:val="16"/>
          <w:szCs w:val="16"/>
        </w:rPr>
        <w:t xml:space="preserve">Wholesale Billing System (Interconnect) </w:t>
      </w:r>
      <w:r>
        <w:rPr>
          <w:rFonts w:ascii="Trebuchet MS" w:hAnsi="Trebuchet MS" w:cs="Segoe UI"/>
          <w:sz w:val="16"/>
          <w:szCs w:val="16"/>
        </w:rPr>
        <w:t xml:space="preserve">from ver-6 to ver-8.1. This means integration of various entities like </w:t>
      </w:r>
      <w:r>
        <w:rPr>
          <w:rFonts w:ascii="Trebuchet MS" w:hAnsi="Trebuchet MS" w:cs="Segoe UI"/>
          <w:b/>
          <w:sz w:val="16"/>
          <w:szCs w:val="16"/>
        </w:rPr>
        <w:t>ERP (Oracle Siebel)</w:t>
      </w:r>
      <w:r>
        <w:rPr>
          <w:rFonts w:ascii="Trebuchet MS" w:hAnsi="Trebuchet MS" w:cs="Segoe UI"/>
          <w:sz w:val="16"/>
          <w:szCs w:val="16"/>
        </w:rPr>
        <w:t xml:space="preserve">, </w:t>
      </w:r>
      <w:r>
        <w:rPr>
          <w:rFonts w:ascii="Trebuchet MS" w:hAnsi="Trebuchet MS" w:cs="Segoe UI"/>
          <w:b/>
          <w:sz w:val="16"/>
          <w:szCs w:val="16"/>
        </w:rPr>
        <w:t>CRM (Oracle, migrated to SAP later)</w:t>
      </w:r>
      <w:r>
        <w:rPr>
          <w:rFonts w:ascii="Trebuchet MS" w:hAnsi="Trebuchet MS" w:cs="Segoe UI"/>
          <w:sz w:val="16"/>
          <w:szCs w:val="16"/>
        </w:rPr>
        <w:t xml:space="preserve">, </w:t>
      </w:r>
      <w:r>
        <w:rPr>
          <w:rFonts w:ascii="Trebuchet MS" w:hAnsi="Trebuchet MS" w:cs="Segoe UI"/>
          <w:b/>
          <w:sz w:val="16"/>
          <w:szCs w:val="16"/>
        </w:rPr>
        <w:t>Voice Trading</w:t>
      </w:r>
      <w:r>
        <w:rPr>
          <w:rFonts w:ascii="Trebuchet MS" w:hAnsi="Trebuchet MS" w:cs="Segoe UI"/>
          <w:sz w:val="16"/>
          <w:szCs w:val="16"/>
        </w:rPr>
        <w:t xml:space="preserve">, </w:t>
      </w:r>
      <w:r>
        <w:rPr>
          <w:rFonts w:ascii="Trebuchet MS" w:hAnsi="Trebuchet MS" w:cs="Segoe UI"/>
          <w:b/>
          <w:sz w:val="16"/>
          <w:szCs w:val="16"/>
        </w:rPr>
        <w:t>Retail Billing System (Kenan)</w:t>
      </w:r>
      <w:r>
        <w:rPr>
          <w:rFonts w:ascii="Trebuchet MS" w:hAnsi="Trebuchet MS" w:cs="Segoe UI"/>
          <w:sz w:val="16"/>
          <w:szCs w:val="16"/>
        </w:rPr>
        <w:t xml:space="preserve">, </w:t>
      </w:r>
      <w:r>
        <w:rPr>
          <w:rFonts w:ascii="Trebuchet MS" w:hAnsi="Trebuchet MS" w:cs="Segoe UI"/>
          <w:b/>
          <w:sz w:val="16"/>
          <w:szCs w:val="16"/>
        </w:rPr>
        <w:t xml:space="preserve">Reporting System (Oracle/SAP) </w:t>
      </w:r>
      <w:r>
        <w:rPr>
          <w:rFonts w:ascii="Trebuchet MS" w:hAnsi="Trebuchet MS" w:cs="Segoe UI"/>
          <w:sz w:val="16"/>
          <w:szCs w:val="16"/>
        </w:rPr>
        <w:t>and</w:t>
      </w:r>
      <w:r>
        <w:rPr>
          <w:rFonts w:ascii="Trebuchet MS" w:hAnsi="Trebuchet MS" w:cs="Segoe UI"/>
          <w:b/>
          <w:sz w:val="16"/>
          <w:szCs w:val="16"/>
        </w:rPr>
        <w:t xml:space="preserve"> Finance</w:t>
      </w:r>
      <w:r>
        <w:rPr>
          <w:rFonts w:ascii="Trebuchet MS" w:hAnsi="Trebuchet MS" w:cs="Segoe UI"/>
          <w:sz w:val="16"/>
          <w:szCs w:val="16"/>
        </w:rPr>
        <w:t xml:space="preserve"> together, while ensuring the transition to be seamless.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The idea was to build an in-house Web Application Product, which would serve as general purpose software to accommodate &amp; sustain any future changes to the design &amp; environment of the IOA &amp; KENAN Systems.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Software used: </w:t>
      </w:r>
      <w:r>
        <w:rPr>
          <w:rFonts w:ascii="Trebuchet MS" w:hAnsi="Trebuchet MS" w:cs="Segoe UI"/>
          <w:sz w:val="16"/>
          <w:szCs w:val="16"/>
        </w:rPr>
        <w:t>Core Java, Hibernate/JDBC, Servlets, JSP, UNIX, Oracle PL-SQL.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Proof of Concept (PoC):</w:t>
      </w:r>
      <w:r>
        <w:rPr>
          <w:rFonts w:ascii="Trebuchet MS" w:hAnsi="Trebuchet MS" w:cs="Segoe UI"/>
          <w:sz w:val="16"/>
          <w:szCs w:val="16"/>
        </w:rPr>
        <w:t xml:space="preserve"> Spring (MVC/AOP/IOC/DI), Web Services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Database:</w:t>
      </w:r>
      <w:r>
        <w:rPr>
          <w:rFonts w:ascii="Trebuchet MS" w:hAnsi="Trebuchet MS" w:cs="Segoe UI"/>
          <w:sz w:val="16"/>
          <w:szCs w:val="16"/>
        </w:rPr>
        <w:t xml:space="preserve"> Oracle, MySQL, Netezza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Tools:</w:t>
      </w:r>
      <w:r>
        <w:rPr>
          <w:rFonts w:ascii="Trebuchet MS" w:hAnsi="Trebuchet MS" w:cs="Segoe UI"/>
          <w:sz w:val="16"/>
          <w:szCs w:val="16"/>
        </w:rPr>
        <w:t xml:space="preserve"> HP ALM, SVN, Serena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Billing System:</w:t>
      </w:r>
      <w:r>
        <w:rPr>
          <w:rFonts w:ascii="Trebuchet MS" w:hAnsi="Trebuchet MS" w:cs="Segoe UI"/>
          <w:sz w:val="16"/>
          <w:szCs w:val="16"/>
        </w:rPr>
        <w:t xml:space="preserve"> InterConnecT, Kenan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Develop an in-house enterprise product</w:t>
      </w:r>
      <w:r>
        <w:rPr>
          <w:rFonts w:ascii="Trebuchet MS" w:hAnsi="Trebuchet MS" w:cs="Segoe UI"/>
          <w:sz w:val="16"/>
          <w:szCs w:val="16"/>
        </w:rPr>
        <w:t xml:space="preserve"> that integrates various data sources incl. ERP, Retail Billing System (Kenan), Wholesale Billing Systems (Interconnect), Voice Trading Systems (Interconnect Country Managers), etc., with BI Architecture. The product would cater for </w:t>
      </w:r>
      <w:r>
        <w:rPr>
          <w:rFonts w:ascii="Trebuchet MS" w:hAnsi="Trebuchet MS" w:cs="Segoe UI"/>
          <w:b w:val="0"/>
          <w:bCs w:val="0"/>
          <w:sz w:val="16"/>
          <w:szCs w:val="16"/>
        </w:rPr>
        <w:t xml:space="preserve">13 </w:t>
      </w:r>
      <w:r>
        <w:rPr>
          <w:rFonts w:ascii="Trebuchet MS" w:hAnsi="Trebuchet MS" w:cs="Segoe UI"/>
          <w:sz w:val="16"/>
          <w:szCs w:val="16"/>
        </w:rPr>
        <w:t>countries where COLT provides service &amp; share networks with other Operators.</w:t>
      </w:r>
    </w:p>
    <w:p>
      <w:pPr>
        <w:pStyle w:val="ListParagraph"/>
        <w:ind w:left="360" w:firstLine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Product Architecture:</w:t>
      </w:r>
    </w:p>
    <w:p>
      <w:pPr>
        <w:pStyle w:val="ListParagraph"/>
        <w:numPr>
          <w:ilvl w:val="1"/>
          <w:numId w:val="5"/>
        </w:numPr>
        <w:ind w:left="108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Loaders: </w:t>
      </w:r>
      <w:r>
        <w:rPr>
          <w:rFonts w:ascii="Trebuchet MS" w:hAnsi="Trebuchet MS" w:cs="Segoe UI"/>
          <w:sz w:val="16"/>
          <w:szCs w:val="16"/>
        </w:rPr>
        <w:t>Module to</w:t>
      </w:r>
    </w:p>
    <w:p>
      <w:pPr>
        <w:pStyle w:val="ListParagraph"/>
        <w:numPr>
          <w:ilvl w:val="2"/>
          <w:numId w:val="5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Accept the input in .csv, .xls file formats.</w:t>
      </w:r>
    </w:p>
    <w:p>
      <w:pPr>
        <w:pStyle w:val="ListParagraph"/>
        <w:numPr>
          <w:ilvl w:val="2"/>
          <w:numId w:val="5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Validate the data (filename, file content, record-level validation).</w:t>
      </w:r>
    </w:p>
    <w:p>
      <w:pPr>
        <w:pStyle w:val="ListParagraph"/>
        <w:numPr>
          <w:ilvl w:val="2"/>
          <w:numId w:val="5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Prepare XMLs sheets, complying with the design data &amp; parse them using the SAX/DOM parsing.</w:t>
      </w:r>
    </w:p>
    <w:p>
      <w:pPr>
        <w:pStyle w:val="ListParagraph"/>
        <w:numPr>
          <w:ilvl w:val="2"/>
          <w:numId w:val="5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Load the XMLs via scmclient into Interconnect&amp; report back the Summary &amp; Detailed Status on loading.</w:t>
      </w:r>
    </w:p>
    <w:p>
      <w:pPr>
        <w:pStyle w:val="ListParagraph"/>
        <w:numPr>
          <w:ilvl w:val="2"/>
          <w:numId w:val="5"/>
        </w:numPr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Transactions managed via Hibernate/HQL Framework &amp;Data validations done with Oracle PL/SQL Packages/Procedures.</w:t>
      </w:r>
    </w:p>
    <w:p>
      <w:pPr>
        <w:pStyle w:val="ListParagraph"/>
        <w:numPr>
          <w:ilvl w:val="1"/>
          <w:numId w:val="5"/>
        </w:numPr>
        <w:ind w:left="108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Sync scripts:</w:t>
      </w:r>
      <w:r>
        <w:rPr>
          <w:rFonts w:ascii="Trebuchet MS" w:hAnsi="Trebuchet MS" w:cs="Segoe UI"/>
          <w:sz w:val="16"/>
          <w:szCs w:val="16"/>
        </w:rPr>
        <w:t xml:space="preserve"> Enable synchronizing the 2 billing systems viz., Interconnect &amp; Kenan with the design reference data, to ensure an accurate billing &amp; invoicing.</w:t>
      </w:r>
    </w:p>
    <w:p>
      <w:pPr>
        <w:pStyle w:val="ListParagraph"/>
        <w:numPr>
          <w:ilvl w:val="1"/>
          <w:numId w:val="5"/>
        </w:numPr>
        <w:ind w:left="108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Extracts&amp; Reports:</w:t>
      </w:r>
      <w:r>
        <w:rPr>
          <w:rFonts w:ascii="Trebuchet MS" w:hAnsi="Trebuchet MS" w:cs="Segoe UI"/>
          <w:sz w:val="16"/>
          <w:szCs w:val="16"/>
        </w:rPr>
        <w:t xml:space="preserve"> Oracle packages to provide the regular extracts/reports on the monthly billing data, from InterConnecT to ERP, Finance &amp; BI.</w:t>
      </w:r>
    </w:p>
    <w:p>
      <w:pPr>
        <w:pStyle w:val="ListParagraph"/>
        <w:numPr>
          <w:ilvl w:val="1"/>
          <w:numId w:val="5"/>
        </w:numPr>
        <w:ind w:left="108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Auditing: </w:t>
      </w:r>
      <w:r>
        <w:rPr>
          <w:rFonts w:ascii="Trebuchet MS" w:hAnsi="Trebuchet MS" w:cs="Segoe UI"/>
          <w:sz w:val="16"/>
          <w:szCs w:val="16"/>
        </w:rPr>
        <w:t>Oracle triggers (DDL, Row-level) on both the Reference data tables &amp; on the Transaction tables to alert any updates &amp; to prevent breaches.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bCs/>
          <w:sz w:val="16"/>
          <w:szCs w:val="16"/>
        </w:rPr>
        <w:t>Bui</w:t>
      </w:r>
      <w:r>
        <w:rPr>
          <w:rFonts w:ascii="Trebuchet MS" w:hAnsi="Trebuchet MS" w:cs="Segoe UI"/>
          <w:b/>
          <w:sz w:val="16"/>
          <w:szCs w:val="16"/>
        </w:rPr>
        <w:t xml:space="preserve">ld the reference data store </w:t>
      </w:r>
      <w:r>
        <w:rPr>
          <w:rFonts w:ascii="Trebuchet MS" w:hAnsi="Trebuchet MS" w:cs="Segoe UI"/>
          <w:sz w:val="16"/>
          <w:szCs w:val="16"/>
        </w:rPr>
        <w:t xml:space="preserve">using </w:t>
      </w:r>
      <w:r>
        <w:rPr>
          <w:rFonts w:ascii="Trebuchet MS" w:hAnsi="Trebuchet MS" w:cs="Segoe UI"/>
          <w:b/>
          <w:sz w:val="16"/>
          <w:szCs w:val="16"/>
        </w:rPr>
        <w:t>Java Collections/Date-Time/Math APIs</w:t>
      </w:r>
      <w:r>
        <w:rPr>
          <w:rFonts w:ascii="Trebuchet MS" w:hAnsi="Trebuchet MS" w:cs="Segoe UI"/>
          <w:sz w:val="16"/>
          <w:szCs w:val="16"/>
        </w:rPr>
        <w:t xml:space="preserve">, </w:t>
      </w:r>
      <w:r>
        <w:rPr>
          <w:rFonts w:ascii="Trebuchet MS" w:hAnsi="Trebuchet MS" w:cs="Segoe UI"/>
          <w:b/>
          <w:sz w:val="16"/>
          <w:szCs w:val="16"/>
        </w:rPr>
        <w:t>JDBC/Hibernate</w:t>
      </w:r>
      <w:r>
        <w:rPr>
          <w:rFonts w:ascii="Trebuchet MS" w:hAnsi="Trebuchet MS" w:cs="Segoe UI"/>
          <w:sz w:val="16"/>
          <w:szCs w:val="16"/>
        </w:rPr>
        <w:t>–in compliance with the design guidelines provided by the ICT Design team to enable accurate invoicing as per the agreements between COLT &amp; Other Network Providers.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Read data from Websites/data-sources used by Network Operators of different client countries. Server-side validation done on the same using Servlets.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PoC on Spring MVC and Web Services</w:t>
      </w:r>
      <w:r>
        <w:rPr>
          <w:rFonts w:ascii="Trebuchet MS" w:hAnsi="Trebuchet MS" w:cs="Segoe UI"/>
          <w:sz w:val="16"/>
          <w:szCs w:val="16"/>
        </w:rPr>
        <w:t>- to inject the dependencies between the reference data entities &amp; the dependent Customer tables, for 3 countries.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 xml:space="preserve">Ensure compliance on reference &amp; transaction data between ICT &amp; Kenan systems &amp; reporting any deviations, using UNIX Cronjobs. </w:t>
      </w:r>
      <w:r>
        <w:rPr>
          <w:rFonts w:ascii="Trebuchet MS" w:hAnsi="Trebuchet MS" w:cs="Segoe UI"/>
          <w:b/>
          <w:sz w:val="16"/>
          <w:szCs w:val="16"/>
        </w:rPr>
        <w:t xml:space="preserve">Hibernate ORM &amp; HQL </w:t>
      </w:r>
      <w:r>
        <w:rPr>
          <w:rFonts w:ascii="Trebuchet MS" w:hAnsi="Trebuchet MS" w:cs="Segoe UI"/>
          <w:sz w:val="16"/>
          <w:szCs w:val="16"/>
        </w:rPr>
        <w:t>was used in caching/validating/manipulating the data.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Enhancements</w:t>
      </w:r>
      <w:r>
        <w:rPr>
          <w:rFonts w:ascii="Trebuchet MS" w:hAnsi="Trebuchet MS" w:cs="Segoe UI"/>
          <w:sz w:val="16"/>
          <w:szCs w:val="16"/>
        </w:rPr>
        <w:t xml:space="preserve"> through Change Requests on existing code to improve performance, quality &amp; security.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Code conversion/migration</w:t>
      </w:r>
      <w:r>
        <w:rPr>
          <w:rFonts w:ascii="Trebuchet MS" w:hAnsi="Trebuchet MS" w:cs="Segoe UI"/>
          <w:sz w:val="16"/>
          <w:szCs w:val="16"/>
        </w:rPr>
        <w:t xml:space="preserve"> (viz., existing UNIX/Pro*C code to Java, JDBC code to Hibernate ORM), to achieve enhanced functionalities/capabilities &amp; security.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Set up, maintain &amp; synchronize the application environments</w:t>
      </w:r>
      <w:r>
        <w:rPr>
          <w:rFonts w:ascii="Trebuchet MS" w:hAnsi="Trebuchet MS" w:cs="Segoe UI"/>
          <w:sz w:val="16"/>
          <w:szCs w:val="16"/>
        </w:rPr>
        <w:t xml:space="preserve"> for Project development - SIT, UAT, RFS &amp; PROD.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Performed as a DevOps resource, </w:t>
      </w:r>
      <w:r>
        <w:rPr>
          <w:rFonts w:ascii="Trebuchet MS" w:hAnsi="Trebuchet MS" w:cs="Segoe UI"/>
          <w:sz w:val="16"/>
          <w:szCs w:val="16"/>
        </w:rPr>
        <w:t>handling Development, Deployment, and Reference Data maintenance.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Enabled</w:t>
      </w:r>
      <w:r>
        <w:rPr>
          <w:rFonts w:ascii="Trebuchet MS" w:hAnsi="Trebuchet MS" w:cs="Segoe UI"/>
          <w:b/>
          <w:sz w:val="16"/>
          <w:szCs w:val="16"/>
        </w:rPr>
        <w:t xml:space="preserve"> Auditing</w:t>
      </w:r>
      <w:r>
        <w:rPr>
          <w:rFonts w:ascii="Trebuchet MS" w:hAnsi="Trebuchet MS" w:cs="Segoe UI"/>
          <w:sz w:val="16"/>
          <w:szCs w:val="16"/>
        </w:rPr>
        <w:t xml:space="preserve"> via </w:t>
      </w:r>
      <w:r>
        <w:rPr>
          <w:rFonts w:ascii="Trebuchet MS" w:hAnsi="Trebuchet MS" w:cs="Segoe UI"/>
          <w:b/>
          <w:sz w:val="16"/>
          <w:szCs w:val="16"/>
        </w:rPr>
        <w:t>Oracle Triggers</w:t>
      </w:r>
      <w:r>
        <w:rPr>
          <w:rFonts w:ascii="Trebuchet MS" w:hAnsi="Trebuchet MS" w:cs="Segoe UI"/>
          <w:sz w:val="16"/>
          <w:szCs w:val="16"/>
        </w:rPr>
        <w:t xml:space="preserve"> in Oracle (DDL), </w:t>
      </w:r>
      <w:r>
        <w:rPr>
          <w:rFonts w:ascii="Trebuchet MS" w:hAnsi="Trebuchet MS" w:cs="Segoe UI"/>
          <w:b/>
          <w:sz w:val="16"/>
          <w:szCs w:val="16"/>
        </w:rPr>
        <w:t>Automate scheduling</w:t>
      </w:r>
      <w:r>
        <w:rPr>
          <w:rFonts w:ascii="Trebuchet MS" w:hAnsi="Trebuchet MS" w:cs="Segoe UI"/>
          <w:sz w:val="16"/>
          <w:szCs w:val="16"/>
        </w:rPr>
        <w:t xml:space="preserve"> via </w:t>
      </w:r>
      <w:r>
        <w:rPr>
          <w:rFonts w:ascii="Trebuchet MS" w:hAnsi="Trebuchet MS" w:cs="Segoe UI"/>
          <w:b/>
          <w:sz w:val="16"/>
          <w:szCs w:val="16"/>
        </w:rPr>
        <w:t>Cronjobs</w:t>
      </w:r>
      <w:r>
        <w:rPr>
          <w:rFonts w:ascii="Trebuchet MS" w:hAnsi="Trebuchet MS" w:cs="Segoe UI"/>
          <w:sz w:val="16"/>
          <w:szCs w:val="16"/>
        </w:rPr>
        <w:t xml:space="preserve"> in UNIX, etc.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 xml:space="preserve">Liaise with the business stakeholders &amp; entities, to enable/design </w:t>
      </w:r>
      <w:r>
        <w:rPr>
          <w:rFonts w:ascii="Trebuchet MS" w:hAnsi="Trebuchet MS" w:cs="Segoe UI"/>
          <w:b/>
          <w:sz w:val="16"/>
          <w:szCs w:val="16"/>
        </w:rPr>
        <w:t>Business Process Automation</w:t>
      </w:r>
      <w:r>
        <w:rPr>
          <w:rFonts w:ascii="Trebuchet MS" w:hAnsi="Trebuchet MS" w:cs="Segoe UI"/>
          <w:sz w:val="16"/>
          <w:szCs w:val="16"/>
        </w:rPr>
        <w:t xml:space="preserve"> through </w:t>
      </w:r>
      <w:r>
        <w:rPr>
          <w:rFonts w:ascii="Trebuchet MS" w:hAnsi="Trebuchet MS" w:cs="Segoe UI"/>
          <w:b/>
          <w:sz w:val="16"/>
          <w:szCs w:val="16"/>
        </w:rPr>
        <w:t>IT Automation</w:t>
      </w:r>
      <w:r>
        <w:rPr>
          <w:rFonts w:ascii="Trebuchet MS" w:hAnsi="Trebuchet MS" w:cs="Segoe UI"/>
          <w:sz w:val="16"/>
          <w:szCs w:val="16"/>
        </w:rPr>
        <w:t>.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</w:p>
    <w:p>
      <w:pPr>
        <w:shd w:val="clear" w:color="auto" w:fill="F2F2F2" w:themeFill="background1" w:themeFillShade="f2"/>
        <w:spacing w:before="0" w:after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May 2012 – Sep 2012</w:t>
        <w:tab/>
        <w:tab/>
        <w:tab/>
        <w:tab/>
        <w:tab/>
        <w:tab/>
        <w:tab/>
        <w:tab/>
        <w:tab/>
        <w:t>Diksha Technologies</w:t>
      </w:r>
    </w:p>
    <w:p>
      <w:pPr>
        <w:shd w:val="clear" w:color="auto" w:fill="F2F2F2" w:themeFill="background1" w:themeFillShade="f2"/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Technical Consultant</w:t>
      </w:r>
    </w:p>
    <w:p>
      <w:pPr>
        <w:spacing w:before="0" w:after="0"/>
        <w:rPr>
          <w:rFonts w:ascii="Trebuchet MS" w:hAnsi="Trebuchet MS" w:cs="Segoe UI"/>
          <w:sz w:val="16"/>
          <w:szCs w:val="16"/>
        </w:rPr>
      </w:pPr>
    </w:p>
    <w:p>
      <w:pPr>
        <w:spacing w:before="0" w:after="0"/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Client: COLT Technology Services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Project:</w:t>
      </w:r>
      <w:r>
        <w:rPr>
          <w:rFonts w:ascii="Trebuchet MS" w:hAnsi="Trebuchet MS" w:cs="Segoe UI"/>
          <w:sz w:val="16"/>
          <w:szCs w:val="16"/>
        </w:rPr>
        <w:t xml:space="preserve">  Business Intelligence (BI)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b/>
          <w:sz w:val="16"/>
          <w:szCs w:val="16"/>
        </w:rPr>
      </w:pP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 xml:space="preserve">Software: </w:t>
      </w:r>
      <w:r>
        <w:rPr>
          <w:rFonts w:ascii="Trebuchet MS" w:hAnsi="Trebuchet MS" w:cs="Segoe UI"/>
          <w:sz w:val="16"/>
          <w:szCs w:val="16"/>
        </w:rPr>
        <w:t>Java, UNIX, PL-SQL</w:t>
      </w:r>
    </w:p>
    <w:p>
      <w:pPr>
        <w:tabs>
          <w:tab w:val="clear" w:pos="720"/>
          <w:tab w:val="left" w:pos="2674"/>
        </w:tabs>
        <w:spacing w:before="0" w:after="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Database/Tools:</w:t>
      </w:r>
      <w:r>
        <w:rPr>
          <w:rFonts w:ascii="Trebuchet MS" w:hAnsi="Trebuchet MS" w:cs="Segoe UI"/>
          <w:sz w:val="16"/>
          <w:szCs w:val="16"/>
        </w:rPr>
        <w:t xml:space="preserve"> Oracle, Netezza, WinSQL, Serena</w:t>
      </w:r>
    </w:p>
    <w:p>
      <w:pPr>
        <w:pStyle w:val="ListParagraph"/>
        <w:tabs>
          <w:tab w:val="clear" w:pos="720"/>
          <w:tab w:val="left" w:pos="2674"/>
        </w:tabs>
        <w:ind w:left="360" w:firstLine="0"/>
        <w:rPr>
          <w:rFonts w:ascii="Trebuchet MS" w:hAnsi="Trebuchet MS" w:cs="Segoe UI"/>
          <w:sz w:val="16"/>
          <w:szCs w:val="16"/>
        </w:r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Design &amp; develop Data warehousing/ETL models using Java, Unix &amp; Oracle PL/SQL.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Enhancements on existing scripts written in Java &amp; Shell.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Involved in full BI SDLC - Collecting Requirements from Business Users to Deployment of Reports in Production.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Been a part of Change Management for BI deliveries – Testing/RFC/PROD.</w:t>
      </w:r>
    </w:p>
    <w:p>
      <w:pPr>
        <w:tabs>
          <w:tab w:val="clear" w:pos="720"/>
          <w:tab w:val="left" w:pos="2674"/>
        </w:tabs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Education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 xml:space="preserve">B Sc in Programming &amp; Data Science </w:t>
      </w:r>
      <w:r>
        <w:rPr>
          <w:rFonts w:ascii="Trebuchet MS" w:hAnsi="Trebuchet MS" w:cs="Segoe UI"/>
          <w:sz w:val="16"/>
          <w:szCs w:val="16"/>
        </w:rPr>
        <w:t>(IIT Madras - Online Mode)</w:t>
      </w:r>
      <w:r>
        <w:rPr>
          <w:rFonts w:ascii="Trebuchet MS" w:hAnsi="Trebuchet MS" w:cs="Segoe UI"/>
          <w:sz w:val="16"/>
          <w:szCs w:val="16"/>
        </w:rPr>
        <w:tab/>
        <w:t>202</w:t>
      </w:r>
      <w:r>
        <w:rPr>
          <w:rFonts w:ascii="Trebuchet MS" w:hAnsi="Trebuchet MS" w:cs="Segoe UI"/>
          <w:sz w:val="16"/>
          <w:szCs w:val="16"/>
        </w:rPr>
        <w:t>1</w:t>
      </w:r>
      <w:r>
        <w:rPr>
          <w:rFonts w:ascii="Trebuchet MS" w:hAnsi="Trebuchet MS" w:cs="Segoe UI"/>
          <w:sz w:val="16"/>
          <w:szCs w:val="16"/>
        </w:rPr>
        <w:t xml:space="preserve"> (pursuing)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Advanced Diploma in Computer Application (Cert. Course)</w:t>
        <w:tab/>
        <w:tab/>
        <w:t>2000-2001</w:t>
        <w:tab/>
        <w:tab/>
        <w:t>82.0%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Diploma in Electronics &amp; Communications Engineering</w:t>
        <w:tab/>
        <w:tab/>
        <w:t>1995-1998 (3.5 yrs)</w:t>
        <w:tab/>
        <w:t>67.5%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74"/>
        </w:tabs>
        <w:ind w:left="360" w:hanging="360"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X Std – Tamilnadu State Board, India</w:t>
        <w:tab/>
        <w:tab/>
        <w:tab/>
        <w:tab/>
        <w:t>1994-1995</w:t>
        <w:tab/>
        <w:tab/>
        <w:t>91.2% (100% in Mathematics)</w:t>
      </w:r>
    </w:p>
    <w:p>
      <w:pPr>
        <w:tabs>
          <w:tab w:val="clear" w:pos="720"/>
          <w:tab w:val="left" w:pos="2674"/>
        </w:tabs>
        <w:rPr>
          <w:rFonts w:ascii="Trebuchet MS" w:hAnsi="Trebuchet MS" w:cs="Segoe UI"/>
          <w:b/>
          <w:sz w:val="16"/>
          <w:szCs w:val="16"/>
        </w:rPr>
      </w:pPr>
      <w:r>
        <w:rPr>
          <w:rFonts w:ascii="Trebuchet MS" w:hAnsi="Trebuchet MS" w:cs="Segoe UI"/>
          <w:b/>
          <w:sz w:val="16"/>
          <w:szCs w:val="16"/>
        </w:rPr>
        <w:t>Certification/Training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674"/>
        </w:tabs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Full-Stack Development – Java Stack</w:t>
        <w:tab/>
        <w:tab/>
        <w:tab/>
        <w:t>CourseCube</w:t>
        <w:tab/>
        <w:tab/>
      </w:r>
      <w:r>
        <w:rPr>
          <w:rFonts w:ascii="Trebuchet MS" w:hAnsi="Trebuchet MS" w:eastAsiaTheme="minorHAnsi" w:cs="Segoe UI"/>
          <w:color w:val="auto"/>
          <w:kern w:val="0"/>
          <w:sz w:val="16"/>
          <w:szCs w:val="16"/>
          <w:lang w:val="en-US" w:eastAsia="en-US" w:bidi="ar-SA"/>
        </w:rPr>
        <w:t>Certificate Not Issued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674"/>
        </w:tabs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Introduction to Modern Application Development</w:t>
        <w:tab/>
        <w:tab/>
        <w:t>IIT/NPTEL</w:t>
        <w:tab/>
        <w:t xml:space="preserve">        </w:t>
        <w:tab/>
      </w:r>
      <w:r>
        <w:rPr>
          <w:rFonts w:ascii="Trebuchet MS" w:hAnsi="Trebuchet MS" w:cs="Segoe UI"/>
          <w:b/>
          <w:bCs/>
          <w:sz w:val="16"/>
          <w:szCs w:val="16"/>
        </w:rPr>
        <w:t>R</w:t>
      </w:r>
      <w:r>
        <w:rPr>
          <w:rFonts w:ascii="Trebuchet MS" w:hAnsi="Trebuchet MS" w:eastAsiaTheme="minorHAnsi" w:cs="Segoe UI"/>
          <w:b/>
          <w:bCs/>
          <w:color w:val="auto"/>
          <w:kern w:val="0"/>
          <w:sz w:val="16"/>
          <w:szCs w:val="16"/>
          <w:lang w:val="en-US" w:eastAsia="en-US" w:bidi="ar-SA"/>
        </w:rPr>
        <w:t>eg.</w:t>
      </w:r>
      <w:r>
        <w:rPr>
          <w:rFonts w:ascii="Trebuchet MS" w:hAnsi="Trebuchet MS" w:cs="Segoe UI"/>
          <w:b/>
          <w:bCs/>
          <w:sz w:val="16"/>
          <w:szCs w:val="16"/>
        </w:rPr>
        <w:t xml:space="preserve"> No:</w:t>
      </w:r>
      <w:r>
        <w:rPr>
          <w:rFonts w:ascii="Trebuchet MS" w:hAnsi="Trebuchet MS" w:cs="Segoe UI"/>
          <w:sz w:val="16"/>
          <w:szCs w:val="16"/>
        </w:rPr>
        <w:t xml:space="preserve"> NPTEL17CS40S1180591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674"/>
        </w:tabs>
        <w:spacing w:before="0" w:after="200"/>
        <w:contextualSpacing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eastAsiaTheme="minorHAnsi" w:cs="Segoe UI"/>
          <w:color w:val="auto"/>
          <w:kern w:val="0"/>
          <w:sz w:val="16"/>
          <w:szCs w:val="16"/>
          <w:lang w:val="en-US" w:eastAsia="en-US" w:bidi="ar-SA"/>
        </w:rPr>
        <w:t>IBM-CE Foundation Course in Big Data Analytics</w:t>
        <w:tab/>
        <w:tab/>
      </w:r>
      <w:r>
        <w:rPr>
          <w:rFonts w:ascii="Trebuchet MS" w:hAnsi="Trebuchet MS" w:cs="Segoe UI"/>
          <w:sz w:val="16"/>
          <w:szCs w:val="16"/>
        </w:rPr>
        <w:t>IBM/IACT</w:t>
        <w:tab/>
        <w:tab/>
        <w:tab/>
      </w:r>
      <w:r>
        <w:rPr>
          <w:rFonts w:ascii="Trebuchet MS" w:hAnsi="Trebuchet MS" w:cs="Segoe UI"/>
          <w:b/>
          <w:bCs/>
          <w:sz w:val="16"/>
          <w:szCs w:val="16"/>
        </w:rPr>
        <w:t>Reg. No:</w:t>
      </w:r>
      <w:r>
        <w:rPr>
          <w:rFonts w:ascii="Trebuchet MS" w:hAnsi="Trebuchet MS" w:cs="Segoe UI"/>
          <w:b w:val="0"/>
          <w:bCs w:val="0"/>
          <w:sz w:val="16"/>
          <w:szCs w:val="16"/>
        </w:rPr>
        <w:t xml:space="preserve"> </w:t>
      </w:r>
      <w:r>
        <w:rPr>
          <w:rFonts w:ascii="Trebuchet MS" w:hAnsi="Trebuchet MS" w:cs="Segoe UI"/>
          <w:sz w:val="16"/>
          <w:szCs w:val="16"/>
        </w:rPr>
        <w:t>3Q3228/BD/04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674"/>
        </w:tabs>
        <w:spacing w:before="0" w:after="200"/>
        <w:contextualSpacing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cs="Segoe UI"/>
          <w:sz w:val="16"/>
          <w:szCs w:val="16"/>
        </w:rPr>
        <w:t>Leadership &amp; Strategic Management</w:t>
        <w:tab/>
        <w:tab/>
        <w:tab/>
        <w:t>IACT</w:t>
        <w:tab/>
        <w:tab/>
        <w:tab/>
      </w:r>
      <w:r>
        <w:rPr>
          <w:rFonts w:ascii="Trebuchet MS" w:hAnsi="Trebuchet MS" w:eastAsiaTheme="minorHAnsi" w:cs="Segoe UI"/>
          <w:b/>
          <w:bCs/>
          <w:i w:val="0"/>
          <w:iCs w:val="0"/>
          <w:color w:val="auto"/>
          <w:kern w:val="0"/>
          <w:sz w:val="16"/>
          <w:szCs w:val="16"/>
          <w:lang w:val="en-US" w:eastAsia="en-US" w:bidi="ar-SA"/>
        </w:rPr>
        <w:t xml:space="preserve">Cert. No: </w:t>
      </w:r>
      <w:r>
        <w:rPr>
          <w:rFonts w:ascii="Trebuchet MS" w:hAnsi="Trebuchet MS" w:eastAsiaTheme="minorHAnsi" w:cs="Segoe UI"/>
          <w:i w:val="0"/>
          <w:iCs w:val="0"/>
          <w:color w:val="auto"/>
          <w:kern w:val="0"/>
          <w:sz w:val="16"/>
          <w:szCs w:val="16"/>
          <w:lang w:val="en-US" w:eastAsia="en-US" w:bidi="ar-SA"/>
        </w:rPr>
        <w:t>TUVSA/2016/IACT-</w:t>
        <w:tab/>
        <w:tab/>
        <w:tab/>
        <w:tab/>
        <w:tab/>
        <w:tab/>
        <w:tab/>
        <w:tab/>
        <w:tab/>
        <w:tab/>
        <w:tab/>
        <w:t xml:space="preserve">   CQ05/0007/0013/0001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674"/>
        </w:tabs>
        <w:spacing w:before="0" w:after="200"/>
        <w:contextualSpacing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eastAsiaTheme="minorHAnsi" w:cs="Segoe UI"/>
          <w:i w:val="0"/>
          <w:iCs w:val="0"/>
          <w:color w:val="auto"/>
          <w:kern w:val="0"/>
          <w:sz w:val="16"/>
          <w:szCs w:val="16"/>
          <w:lang w:val="en-US" w:eastAsia="en-US" w:bidi="ar-SA"/>
        </w:rPr>
        <w:t>Apache Spark Project Certification</w:t>
        <w:tab/>
        <w:tab/>
        <w:tab/>
        <w:t>SkillSpeed</w:t>
        <w:tab/>
        <w:tab/>
      </w:r>
      <w:r>
        <w:rPr>
          <w:rFonts w:ascii="Trebuchet MS" w:hAnsi="Trebuchet MS" w:eastAsiaTheme="minorHAnsi" w:cs="Segoe UI"/>
          <w:b/>
          <w:bCs/>
          <w:i w:val="0"/>
          <w:iCs w:val="0"/>
          <w:color w:val="auto"/>
          <w:kern w:val="0"/>
          <w:sz w:val="16"/>
          <w:szCs w:val="16"/>
          <w:lang w:val="en-US" w:eastAsia="en-US" w:bidi="ar-SA"/>
        </w:rPr>
        <w:t>Lic. No:</w:t>
      </w:r>
      <w:r>
        <w:rPr>
          <w:rFonts w:ascii="Trebuchet MS" w:hAnsi="Trebuchet MS" w:eastAsiaTheme="minorHAnsi" w:cs="Segoe UI"/>
          <w:b w:val="0"/>
          <w:bCs w:val="0"/>
          <w:i w:val="0"/>
          <w:iCs w:val="0"/>
          <w:color w:val="auto"/>
          <w:kern w:val="0"/>
          <w:sz w:val="16"/>
          <w:szCs w:val="16"/>
          <w:lang w:val="en-US" w:eastAsia="en-US" w:bidi="ar-SA"/>
        </w:rPr>
        <w:t xml:space="preserve"> ASPC0910071607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674"/>
        </w:tabs>
        <w:spacing w:before="0" w:after="200"/>
        <w:contextualSpacing/>
        <w:rPr>
          <w:rFonts w:ascii="Trebuchet MS" w:hAnsi="Trebuchet MS" w:cs="Segoe UI"/>
          <w:sz w:val="16"/>
          <w:szCs w:val="16"/>
        </w:rPr>
      </w:pPr>
      <w:r>
        <w:rPr>
          <w:rFonts w:ascii="Trebuchet MS" w:hAnsi="Trebuchet MS" w:eastAsiaTheme="minorHAnsi" w:cs="Segoe UI"/>
          <w:b w:val="0"/>
          <w:bCs w:val="0"/>
          <w:i w:val="0"/>
          <w:iCs w:val="0"/>
          <w:color w:val="auto"/>
          <w:kern w:val="0"/>
          <w:sz w:val="16"/>
          <w:szCs w:val="16"/>
          <w:lang w:val="en-US" w:eastAsia="en-US" w:bidi="ar-SA"/>
        </w:rPr>
        <w:t>Essential101: Certification Program in Javascript</w:t>
        <w:tab/>
        <w:tab/>
        <w:t>LetsUpgrade</w:t>
        <w:tab/>
        <w:tab/>
      </w:r>
      <w:r>
        <w:rPr>
          <w:rFonts w:ascii="Trebuchet MS" w:hAnsi="Trebuchet MS" w:eastAsiaTheme="minorHAnsi" w:cs="Segoe UI"/>
          <w:b/>
          <w:bCs/>
          <w:i w:val="0"/>
          <w:iCs w:val="0"/>
          <w:color w:val="auto"/>
          <w:kern w:val="0"/>
          <w:sz w:val="16"/>
          <w:szCs w:val="16"/>
          <w:lang w:val="en-US" w:eastAsia="en-US" w:bidi="ar-SA"/>
        </w:rPr>
        <w:t>Cert.No:</w:t>
      </w:r>
      <w:r>
        <w:rPr>
          <w:rFonts w:ascii="Trebuchet MS" w:hAnsi="Trebuchet MS" w:eastAsiaTheme="minorHAnsi" w:cs="Segoe UI"/>
          <w:b w:val="0"/>
          <w:bCs w:val="0"/>
          <w:i w:val="0"/>
          <w:iCs w:val="0"/>
          <w:color w:val="auto"/>
          <w:kern w:val="0"/>
          <w:sz w:val="16"/>
          <w:szCs w:val="16"/>
          <w:lang w:val="en-US" w:eastAsia="en-US" w:bidi="ar-SA"/>
        </w:rPr>
        <w:t xml:space="preserve"> LUJS0820A0791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6"/>
          </v:shape>
        </w:pict>
      </w:r>
    </w:p>
    <w:sectPr>
      <w:type w:val="nextPage"/>
      <w:pgSz w:w="11906" w:h="16838"/>
      <w:pgMar w:top="720" w:right="720" w:bottom="720" w:left="720" w:header="0" w:footer="0" w:gutter="0"/>
      <w:pgNumType w:fmt="decimal"/>
      <w:cols w:space="720"/>
      <w:formProt w:val="0"/>
      <w:textDirection w:val="lrTb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Tahoma">
    <w:charset w:val="01"/>
    <w:family w:val="auto"/>
    <w:pitch w:val="default"/>
  </w:font>
  <w:font w:name="Trebuchet MS">
    <w:charset w:val="01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BAD0"/>
    <w:multiLevelType w:val="hybridMultilevel"/>
    <w:tmpl w:val="00000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1F0EAEE"/>
    <w:multiLevelType w:val="hybridMultilevel"/>
    <w:tmpl w:val="00000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06DEA"/>
    <w:multiLevelType w:val="hybridMultilevel"/>
    <w:tmpl w:val="00000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648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C985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3A261B1B"/>
    <w:multiLevelType w:val="hybridMultilevel"/>
    <w:tmpl w:val="00000000"/>
    <w:lvl w:ilvl="0">
      <w:start w:val="1"/>
      <w:numFmt w:val="bullet"/>
      <w:lvlText w:val="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668D5F83"/>
    <w:multiLevelType w:val="hybridMultilevel"/>
    <w:tmpl w:val="00000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9D853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000000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77"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5">
    <w:name w:val="Heading 5"/>
    <w:basedOn w:val="Normal"/>
    <w:link w:val="Heading5Char"/>
    <w:uiPriority w:val="9"/>
    <w:qFormat/>
    <w:rsid w:val="00397B7B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6">
    <w:name w:val="Heading 6"/>
    <w:basedOn w:val="Normal"/>
    <w:link w:val="Heading6Char"/>
    <w:uiPriority w:val="9"/>
    <w:qFormat/>
    <w:rsid w:val="00397B7B"/>
    <w:pPr>
      <w:spacing w:beforeAutospacing="1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D142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397B7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397B7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397B7B"/>
    <w:rPr>
      <w:b/>
      <w:bCs/>
    </w:rPr>
  </w:style>
  <w:style w:type="character" w:customStyle="1" w:styleId="endorsement-date">
    <w:name w:val="endorsement-date"/>
    <w:basedOn w:val="DefaultParagraphFont"/>
    <w:qFormat/>
    <w:rsid w:val="00397B7B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97B7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4159"/>
    <w:rPr>
      <w:color w:val="800080" w:themeColor="followedHyperlink"/>
      <w:u w:val="single"/>
    </w:rPr>
  </w:style>
  <w:style w:type="character" w:customStyle="1" w:styleId="Bullets">
    <w:name w:val="Bullets"/>
    <w:qFormat/>
    <w:rPr>
      <w:rFonts w:ascii="Calibri" w:eastAsia="OpenSymbol" w:hAnsi="Calibri" w:cs="OpenSymbol"/>
      <w:sz w:val="8"/>
      <w:szCs w:val="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ascii="Trebuchet MS" w:hAnsi="Trebuchet MS"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ascii="Trebuchet MS" w:hAnsi="Trebuchet MS" w:cs="Lohit Devanagari"/>
      <w:i/>
      <w:iCs/>
      <w:sz w:val="20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rebuchet MS" w:hAnsi="Trebuchet MS" w:cs="Lohit Devanagari"/>
    </w:rPr>
  </w:style>
  <w:style w:type="paragraph" w:styleId="ListParagraph">
    <w:name w:val="List Paragraph"/>
    <w:basedOn w:val="Normal"/>
    <w:uiPriority w:val="34"/>
    <w:qFormat/>
    <w:rsid w:val="004A13FD"/>
    <w:pPr>
      <w:spacing w:before="0" w:after="200"/>
      <w:ind w:left="720" w:firstLine="0"/>
      <w:contextualSpacing/>
    </w:pPr>
  </w:style>
  <w:style w:type="paragraph" w:customStyle="1" w:styleId="description">
    <w:name w:val="description"/>
    <w:basedOn w:val="Normal"/>
    <w:qFormat/>
    <w:rsid w:val="00397B7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97B7B"/>
    <w:pPr>
      <w:spacing w:before="0"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velan.prof@gmail.com" TargetMode="External" /><Relationship Id="rId6" Type="http://schemas.openxmlformats.org/officeDocument/2006/relationships/image" Target="https://rdxfootmark.naukri.com/v2/track/openCv?trackingInfo=835188b6928c4f3e78af621c1087c85d134f530e18705c4458440321091b5b581201190119495b5e0f4356014b4450530401195c1333471b1b1115405e5c08534e011503504e1c180c571833471b1b0719425b590e595601514841481f0f2b561358191b15001043095e08541b140e445745455d5f08054c1b00100317130d5d5d551c120a120011474a411b1213471b1b1115475a5d0c534c1a0c18115c6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B814B-3503-C849-B596-F011CCE6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6595</Characters>
  <Application>Microsoft Office Word</Application>
  <DocSecurity>0</DocSecurity>
  <Lines>0</Lines>
  <Paragraphs>91</Paragraphs>
  <ScaleCrop>false</ScaleCrop>
  <Company>Freelancer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2021-03-01T10:31:36Z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Freelancer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