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566" w:rsidRPr="00031A2D" w:rsidRDefault="00466566" w:rsidP="00466566">
      <w:pPr>
        <w:pStyle w:val="Heading3"/>
        <w:keepNext/>
        <w:jc w:val="both"/>
        <w:rPr>
          <w:rFonts w:asciiTheme="minorHAnsi" w:hAnsiTheme="minorHAnsi" w:cstheme="minorHAnsi"/>
          <w:color w:val="000000"/>
          <w:sz w:val="28"/>
          <w:szCs w:val="36"/>
        </w:rPr>
      </w:pPr>
      <w:r w:rsidRPr="00031A2D">
        <w:rPr>
          <w:rFonts w:asciiTheme="minorHAnsi" w:hAnsiTheme="minorHAnsi" w:cstheme="minorHAnsi"/>
          <w:color w:val="000000"/>
          <w:sz w:val="28"/>
          <w:szCs w:val="36"/>
        </w:rPr>
        <w:t>Nitinbose Vaidya</w:t>
      </w:r>
    </w:p>
    <w:p w:rsidR="002A0C7E" w:rsidRDefault="002A0C7E" w:rsidP="00466566">
      <w:pPr>
        <w:pStyle w:val="Heading3"/>
        <w:keepNext/>
        <w:jc w:val="both"/>
        <w:rPr>
          <w:rFonts w:asciiTheme="minorHAnsi" w:hAnsiTheme="minorHAnsi" w:cstheme="minorHAnsi"/>
          <w:color w:val="000000"/>
          <w:sz w:val="20"/>
          <w:szCs w:val="20"/>
        </w:rPr>
      </w:pPr>
    </w:p>
    <w:p w:rsidR="00466566" w:rsidRPr="00031A2D" w:rsidRDefault="00466566" w:rsidP="00466566">
      <w:pPr>
        <w:pStyle w:val="Heading3"/>
        <w:keepNext/>
        <w:jc w:val="both"/>
        <w:rPr>
          <w:rFonts w:asciiTheme="minorHAnsi" w:hAnsiTheme="minorHAnsi" w:cstheme="minorHAnsi"/>
          <w:sz w:val="20"/>
          <w:szCs w:val="20"/>
        </w:rPr>
      </w:pPr>
      <w:r w:rsidRPr="00031A2D">
        <w:rPr>
          <w:rFonts w:asciiTheme="minorHAnsi" w:hAnsiTheme="minorHAnsi" w:cstheme="minorHAnsi"/>
          <w:color w:val="000000"/>
          <w:sz w:val="20"/>
          <w:szCs w:val="20"/>
        </w:rPr>
        <w:t>GulmohorCity’ Housing Society, Building-Violet, Flat No.102</w:t>
      </w:r>
      <w:r w:rsidRPr="00031A2D">
        <w:rPr>
          <w:rFonts w:asciiTheme="minorHAnsi" w:hAnsiTheme="minorHAnsi" w:cstheme="minorHAnsi"/>
          <w:b/>
          <w:bCs/>
          <w:sz w:val="20"/>
          <w:szCs w:val="20"/>
        </w:rPr>
        <w:t xml:space="preserve">, </w:t>
      </w:r>
      <w:r w:rsidRPr="00031A2D">
        <w:rPr>
          <w:rFonts w:asciiTheme="minorHAnsi" w:hAnsiTheme="minorHAnsi" w:cstheme="minorHAnsi"/>
          <w:sz w:val="20"/>
          <w:szCs w:val="20"/>
        </w:rPr>
        <w:t xml:space="preserve">Kharadi, Pune-14 </w:t>
      </w:r>
    </w:p>
    <w:p w:rsidR="00466566" w:rsidRPr="00031A2D" w:rsidRDefault="00466566" w:rsidP="00466566">
      <w:pPr>
        <w:pStyle w:val="Heading3"/>
        <w:keepNext/>
        <w:jc w:val="both"/>
        <w:rPr>
          <w:rFonts w:asciiTheme="minorHAnsi" w:hAnsiTheme="minorHAnsi" w:cstheme="minorHAnsi"/>
          <w:sz w:val="20"/>
          <w:szCs w:val="20"/>
        </w:rPr>
      </w:pPr>
      <w:r w:rsidRPr="00031A2D">
        <w:rPr>
          <w:rFonts w:asciiTheme="minorHAnsi" w:hAnsiTheme="minorHAnsi" w:cstheme="minorHAnsi"/>
          <w:sz w:val="20"/>
          <w:szCs w:val="20"/>
        </w:rPr>
        <w:t>C</w:t>
      </w:r>
      <w:r w:rsidRPr="00031A2D">
        <w:rPr>
          <w:rFonts w:asciiTheme="minorHAnsi" w:hAnsiTheme="minorHAnsi" w:cstheme="minorHAnsi"/>
          <w:color w:val="000000"/>
          <w:sz w:val="20"/>
          <w:szCs w:val="20"/>
        </w:rPr>
        <w:t xml:space="preserve">ell No.:+91 9881479929 </w:t>
      </w:r>
    </w:p>
    <w:p w:rsidR="00466566" w:rsidRPr="00031A2D" w:rsidRDefault="00466566" w:rsidP="00466566">
      <w:pPr>
        <w:pStyle w:val="Heading3"/>
        <w:keepNext/>
        <w:pBdr>
          <w:bottom w:val="single" w:sz="12" w:space="1" w:color="auto"/>
        </w:pBdr>
        <w:ind w:left="720" w:hanging="720"/>
        <w:jc w:val="both"/>
        <w:rPr>
          <w:rFonts w:asciiTheme="minorHAnsi" w:hAnsiTheme="minorHAnsi" w:cstheme="minorHAnsi"/>
          <w:color w:val="000000"/>
          <w:sz w:val="20"/>
          <w:szCs w:val="20"/>
        </w:rPr>
      </w:pPr>
      <w:r w:rsidRPr="00031A2D">
        <w:rPr>
          <w:rFonts w:asciiTheme="minorHAnsi" w:hAnsiTheme="minorHAnsi" w:cstheme="minorHAnsi"/>
          <w:color w:val="000000"/>
          <w:sz w:val="20"/>
          <w:szCs w:val="20"/>
        </w:rPr>
        <w:t xml:space="preserve">Email: </w:t>
      </w:r>
      <w:hyperlink r:id="rId7" w:history="1">
        <w:r w:rsidRPr="00031A2D">
          <w:rPr>
            <w:rStyle w:val="Hyperlink"/>
            <w:rFonts w:asciiTheme="minorHAnsi" w:hAnsiTheme="minorHAnsi" w:cstheme="minorHAnsi"/>
            <w:sz w:val="20"/>
            <w:szCs w:val="20"/>
          </w:rPr>
          <w:t>nitinbosev@yahoo.com</w:t>
        </w:r>
      </w:hyperlink>
      <w:r w:rsidR="00CD280B">
        <w:rPr>
          <w:rStyle w:val="Hyperlink"/>
          <w:rFonts w:asciiTheme="minorHAnsi" w:hAnsiTheme="minorHAnsi" w:cstheme="minorHAnsi"/>
          <w:sz w:val="20"/>
          <w:szCs w:val="20"/>
        </w:rPr>
        <w:t>,nitinbosev@gmail.com</w:t>
      </w:r>
    </w:p>
    <w:p w:rsidR="00466566" w:rsidRPr="00031A2D" w:rsidRDefault="00466566" w:rsidP="00466566">
      <w:pPr>
        <w:pStyle w:val="Heading3"/>
        <w:keepNext/>
        <w:jc w:val="both"/>
        <w:rPr>
          <w:rFonts w:asciiTheme="minorHAnsi" w:hAnsiTheme="minorHAnsi" w:cstheme="minorHAnsi"/>
          <w:b/>
          <w:bCs/>
          <w:color w:val="000000"/>
          <w:sz w:val="20"/>
          <w:szCs w:val="20"/>
        </w:rPr>
      </w:pPr>
    </w:p>
    <w:p w:rsidR="00466566" w:rsidRPr="00031A2D" w:rsidRDefault="00466566" w:rsidP="001A5496">
      <w:pPr>
        <w:pStyle w:val="Heading3"/>
        <w:keepNext/>
        <w:jc w:val="both"/>
        <w:rPr>
          <w:rFonts w:asciiTheme="minorHAnsi" w:hAnsiTheme="minorHAnsi" w:cstheme="minorHAnsi"/>
          <w:b/>
          <w:bCs/>
          <w:color w:val="000000"/>
          <w:sz w:val="20"/>
          <w:szCs w:val="20"/>
        </w:rPr>
      </w:pPr>
      <w:r w:rsidRPr="00031A2D">
        <w:rPr>
          <w:rFonts w:asciiTheme="minorHAnsi" w:hAnsiTheme="minorHAnsi" w:cstheme="minorHAnsi"/>
          <w:b/>
          <w:bCs/>
          <w:color w:val="000000"/>
          <w:sz w:val="20"/>
          <w:szCs w:val="20"/>
        </w:rPr>
        <w:t>Professional Synopsis:</w:t>
      </w:r>
    </w:p>
    <w:p w:rsidR="00466566" w:rsidRPr="00031A2D" w:rsidRDefault="000F6131" w:rsidP="001A5496">
      <w:pPr>
        <w:pStyle w:val="Heading3"/>
        <w:keepNext/>
        <w:jc w:val="both"/>
        <w:rPr>
          <w:rFonts w:asciiTheme="minorHAnsi" w:hAnsiTheme="minorHAnsi" w:cstheme="minorHAnsi"/>
          <w:sz w:val="20"/>
          <w:szCs w:val="20"/>
        </w:rPr>
      </w:pPr>
      <w:r>
        <w:rPr>
          <w:rFonts w:asciiTheme="minorHAnsi" w:hAnsiTheme="minorHAnsi" w:cstheme="minorHAnsi"/>
          <w:sz w:val="20"/>
          <w:szCs w:val="20"/>
        </w:rPr>
        <w:t xml:space="preserve">Human </w:t>
      </w:r>
      <w:r w:rsidR="00466566" w:rsidRPr="00031A2D">
        <w:rPr>
          <w:rFonts w:asciiTheme="minorHAnsi" w:hAnsiTheme="minorHAnsi" w:cstheme="minorHAnsi"/>
          <w:sz w:val="20"/>
          <w:szCs w:val="20"/>
        </w:rPr>
        <w:t>R</w:t>
      </w:r>
      <w:r>
        <w:rPr>
          <w:rFonts w:asciiTheme="minorHAnsi" w:hAnsiTheme="minorHAnsi" w:cstheme="minorHAnsi"/>
          <w:sz w:val="20"/>
          <w:szCs w:val="20"/>
        </w:rPr>
        <w:t xml:space="preserve">esource </w:t>
      </w:r>
      <w:r w:rsidR="00466566" w:rsidRPr="00031A2D">
        <w:rPr>
          <w:rFonts w:asciiTheme="minorHAnsi" w:hAnsiTheme="minorHAnsi" w:cstheme="minorHAnsi"/>
          <w:sz w:val="20"/>
          <w:szCs w:val="20"/>
        </w:rPr>
        <w:t>professional over 2</w:t>
      </w:r>
      <w:r w:rsidR="008F126A">
        <w:rPr>
          <w:rFonts w:asciiTheme="minorHAnsi" w:hAnsiTheme="minorHAnsi" w:cstheme="minorHAnsi"/>
          <w:sz w:val="20"/>
          <w:szCs w:val="20"/>
        </w:rPr>
        <w:t>5</w:t>
      </w:r>
      <w:r w:rsidR="00466566" w:rsidRPr="00031A2D">
        <w:rPr>
          <w:rFonts w:asciiTheme="minorHAnsi" w:hAnsiTheme="minorHAnsi" w:cstheme="minorHAnsi"/>
          <w:sz w:val="20"/>
          <w:szCs w:val="20"/>
        </w:rPr>
        <w:t xml:space="preserve"> years of enrich experience through various cross sections of the industry </w:t>
      </w:r>
      <w:r>
        <w:rPr>
          <w:rFonts w:asciiTheme="minorHAnsi" w:hAnsiTheme="minorHAnsi" w:cstheme="minorHAnsi"/>
          <w:sz w:val="20"/>
          <w:szCs w:val="20"/>
        </w:rPr>
        <w:t>like A</w:t>
      </w:r>
      <w:r w:rsidR="00466566" w:rsidRPr="00031A2D">
        <w:rPr>
          <w:rFonts w:asciiTheme="minorHAnsi" w:hAnsiTheme="minorHAnsi" w:cstheme="minorHAnsi"/>
          <w:sz w:val="20"/>
          <w:szCs w:val="20"/>
        </w:rPr>
        <w:t>utomobile, Precisio</w:t>
      </w:r>
      <w:r w:rsidR="0015675C" w:rsidRPr="00031A2D">
        <w:rPr>
          <w:rFonts w:asciiTheme="minorHAnsi" w:hAnsiTheme="minorHAnsi" w:cstheme="minorHAnsi"/>
          <w:sz w:val="20"/>
          <w:szCs w:val="20"/>
        </w:rPr>
        <w:t>n</w:t>
      </w:r>
      <w:r>
        <w:rPr>
          <w:rFonts w:asciiTheme="minorHAnsi" w:hAnsiTheme="minorHAnsi" w:cstheme="minorHAnsi"/>
          <w:sz w:val="20"/>
          <w:szCs w:val="20"/>
        </w:rPr>
        <w:t>Metrology,</w:t>
      </w:r>
      <w:r w:rsidR="0015675C" w:rsidRPr="00031A2D">
        <w:rPr>
          <w:rFonts w:asciiTheme="minorHAnsi" w:hAnsiTheme="minorHAnsi" w:cstheme="minorHAnsi"/>
          <w:sz w:val="20"/>
          <w:szCs w:val="20"/>
        </w:rPr>
        <w:t xml:space="preserve"> Poultry and Poultry Feed mfg. </w:t>
      </w:r>
      <w:r w:rsidR="00CE5818">
        <w:rPr>
          <w:rFonts w:asciiTheme="minorHAnsi" w:hAnsiTheme="minorHAnsi" w:cstheme="minorHAnsi"/>
          <w:sz w:val="20"/>
          <w:szCs w:val="20"/>
        </w:rPr>
        <w:t xml:space="preserve">and </w:t>
      </w:r>
      <w:r w:rsidR="0015675C" w:rsidRPr="00031A2D">
        <w:rPr>
          <w:rFonts w:asciiTheme="minorHAnsi" w:hAnsiTheme="minorHAnsi" w:cstheme="minorHAnsi"/>
          <w:sz w:val="20"/>
          <w:szCs w:val="20"/>
        </w:rPr>
        <w:t xml:space="preserve">Packaging Industry. </w:t>
      </w:r>
      <w:r w:rsidR="00EA0B26">
        <w:rPr>
          <w:rFonts w:asciiTheme="minorHAnsi" w:hAnsiTheme="minorHAnsi" w:cstheme="minorHAnsi"/>
          <w:sz w:val="20"/>
          <w:szCs w:val="20"/>
        </w:rPr>
        <w:t xml:space="preserve">The experience in </w:t>
      </w:r>
      <w:r>
        <w:rPr>
          <w:rFonts w:asciiTheme="minorHAnsi" w:hAnsiTheme="minorHAnsi" w:cstheme="minorHAnsi"/>
          <w:sz w:val="20"/>
          <w:szCs w:val="20"/>
        </w:rPr>
        <w:t xml:space="preserve">Human Resource which </w:t>
      </w:r>
      <w:r w:rsidR="00EA0B26">
        <w:rPr>
          <w:rFonts w:asciiTheme="minorHAnsi" w:hAnsiTheme="minorHAnsi" w:cstheme="minorHAnsi"/>
          <w:sz w:val="20"/>
          <w:szCs w:val="20"/>
        </w:rPr>
        <w:t xml:space="preserve">driving change initiatives, influencing across levels and partnering with leaders for </w:t>
      </w:r>
      <w:r w:rsidR="002373C4">
        <w:rPr>
          <w:rFonts w:asciiTheme="minorHAnsi" w:hAnsiTheme="minorHAnsi" w:cstheme="minorHAnsi"/>
          <w:sz w:val="20"/>
          <w:szCs w:val="20"/>
        </w:rPr>
        <w:t xml:space="preserve">transforming </w:t>
      </w:r>
      <w:r w:rsidR="00EA0B26">
        <w:rPr>
          <w:rFonts w:asciiTheme="minorHAnsi" w:hAnsiTheme="minorHAnsi" w:cstheme="minorHAnsi"/>
          <w:sz w:val="20"/>
          <w:szCs w:val="20"/>
        </w:rPr>
        <w:t>delivering results</w:t>
      </w:r>
      <w:r>
        <w:rPr>
          <w:rFonts w:asciiTheme="minorHAnsi" w:hAnsiTheme="minorHAnsi" w:cstheme="minorHAnsi"/>
          <w:sz w:val="20"/>
          <w:szCs w:val="20"/>
        </w:rPr>
        <w:t xml:space="preserve"> to improve individual as well as team efficiency</w:t>
      </w:r>
      <w:r w:rsidR="002373C4">
        <w:rPr>
          <w:rFonts w:asciiTheme="minorHAnsi" w:hAnsiTheme="minorHAnsi" w:cstheme="minorHAnsi"/>
          <w:sz w:val="20"/>
          <w:szCs w:val="20"/>
        </w:rPr>
        <w:t>.</w:t>
      </w:r>
      <w:r w:rsidR="00466566" w:rsidRPr="00031A2D">
        <w:rPr>
          <w:rFonts w:asciiTheme="minorHAnsi" w:hAnsiTheme="minorHAnsi" w:cstheme="minorHAnsi"/>
          <w:sz w:val="20"/>
          <w:szCs w:val="20"/>
        </w:rPr>
        <w:t xml:space="preserve">The journey has been </w:t>
      </w:r>
      <w:r w:rsidR="00EA0B26" w:rsidRPr="00031A2D">
        <w:rPr>
          <w:rFonts w:asciiTheme="minorHAnsi" w:hAnsiTheme="minorHAnsi" w:cstheme="minorHAnsi"/>
          <w:sz w:val="20"/>
          <w:szCs w:val="20"/>
        </w:rPr>
        <w:t>exciting and</w:t>
      </w:r>
      <w:r w:rsidR="00466566" w:rsidRPr="00031A2D">
        <w:rPr>
          <w:rFonts w:asciiTheme="minorHAnsi" w:hAnsiTheme="minorHAnsi" w:cstheme="minorHAnsi"/>
          <w:sz w:val="20"/>
          <w:szCs w:val="20"/>
        </w:rPr>
        <w:t xml:space="preserve"> exposing me </w:t>
      </w:r>
      <w:r w:rsidR="00EA0B26">
        <w:rPr>
          <w:rFonts w:asciiTheme="minorHAnsi" w:hAnsiTheme="minorHAnsi" w:cstheme="minorHAnsi"/>
          <w:sz w:val="20"/>
          <w:szCs w:val="20"/>
        </w:rPr>
        <w:t xml:space="preserve">for various </w:t>
      </w:r>
      <w:r w:rsidR="00466566" w:rsidRPr="00031A2D">
        <w:rPr>
          <w:rFonts w:asciiTheme="minorHAnsi" w:hAnsiTheme="minorHAnsi" w:cstheme="minorHAnsi"/>
          <w:sz w:val="20"/>
          <w:szCs w:val="20"/>
        </w:rPr>
        <w:t xml:space="preserve">HR </w:t>
      </w:r>
      <w:r w:rsidR="00EA0B26">
        <w:rPr>
          <w:rFonts w:asciiTheme="minorHAnsi" w:hAnsiTheme="minorHAnsi" w:cstheme="minorHAnsi"/>
          <w:sz w:val="20"/>
          <w:szCs w:val="20"/>
        </w:rPr>
        <w:t>domain.</w:t>
      </w:r>
      <w:r w:rsidR="00561433" w:rsidRPr="00561433">
        <w:rPr>
          <w:rFonts w:asciiTheme="minorHAnsi" w:hAnsiTheme="minorHAnsi" w:cstheme="minorHAnsi"/>
          <w:color w:val="000000" w:themeColor="text1"/>
          <w:sz w:val="20"/>
          <w:szCs w:val="20"/>
        </w:rPr>
        <w:t xml:space="preserve">I am </w:t>
      </w:r>
      <w:r w:rsidR="00EA0B26" w:rsidRPr="00561433">
        <w:rPr>
          <w:rFonts w:asciiTheme="minorHAnsi" w:hAnsiTheme="minorHAnsi" w:cstheme="minorHAnsi"/>
          <w:color w:val="000000" w:themeColor="text1"/>
          <w:sz w:val="20"/>
          <w:szCs w:val="20"/>
        </w:rPr>
        <w:t>Certified Thomas</w:t>
      </w:r>
      <w:r w:rsidR="00507DD8">
        <w:rPr>
          <w:rFonts w:asciiTheme="minorHAnsi" w:hAnsiTheme="minorHAnsi" w:cstheme="minorHAnsi"/>
          <w:color w:val="000000" w:themeColor="text1"/>
          <w:sz w:val="20"/>
          <w:szCs w:val="20"/>
        </w:rPr>
        <w:t xml:space="preserve"> International </w:t>
      </w:r>
      <w:r w:rsidR="00EA0B26" w:rsidRPr="00561433">
        <w:rPr>
          <w:rFonts w:asciiTheme="minorHAnsi" w:hAnsiTheme="minorHAnsi" w:cstheme="minorHAnsi"/>
          <w:color w:val="000000" w:themeColor="text1"/>
          <w:sz w:val="20"/>
          <w:szCs w:val="20"/>
        </w:rPr>
        <w:t xml:space="preserve">Psychometric </w:t>
      </w:r>
      <w:r w:rsidR="00561433" w:rsidRPr="00561433">
        <w:rPr>
          <w:rFonts w:asciiTheme="minorHAnsi" w:hAnsiTheme="minorHAnsi" w:cstheme="minorHAnsi"/>
          <w:color w:val="000000" w:themeColor="text1"/>
          <w:sz w:val="20"/>
          <w:szCs w:val="20"/>
        </w:rPr>
        <w:t>assessor</w:t>
      </w:r>
      <w:r w:rsidR="00561433">
        <w:rPr>
          <w:rFonts w:asciiTheme="minorHAnsi" w:hAnsiTheme="minorHAnsi" w:cstheme="minorHAnsi"/>
          <w:color w:val="000000" w:themeColor="text1"/>
          <w:sz w:val="20"/>
          <w:szCs w:val="20"/>
        </w:rPr>
        <w:t>.</w:t>
      </w:r>
    </w:p>
    <w:p w:rsidR="00FD702C" w:rsidRDefault="00FD702C" w:rsidP="005C3F83">
      <w:pPr>
        <w:pStyle w:val="ListParagraph"/>
        <w:ind w:left="0"/>
        <w:jc w:val="both"/>
        <w:rPr>
          <w:rFonts w:asciiTheme="minorHAnsi" w:hAnsiTheme="minorHAnsi" w:cstheme="minorHAnsi"/>
          <w:b/>
          <w:bCs/>
          <w:sz w:val="20"/>
          <w:szCs w:val="20"/>
        </w:rPr>
      </w:pPr>
    </w:p>
    <w:p w:rsidR="00FD702C" w:rsidRDefault="00466566" w:rsidP="002A0C7E">
      <w:pPr>
        <w:pStyle w:val="ListParagraph"/>
        <w:ind w:left="0"/>
        <w:jc w:val="both"/>
        <w:rPr>
          <w:rFonts w:asciiTheme="minorHAnsi" w:hAnsiTheme="minorHAnsi" w:cstheme="minorHAnsi"/>
          <w:b/>
          <w:bCs/>
          <w:sz w:val="20"/>
          <w:szCs w:val="20"/>
        </w:rPr>
      </w:pPr>
      <w:r w:rsidRPr="005C3F83">
        <w:rPr>
          <w:rFonts w:asciiTheme="minorHAnsi" w:hAnsiTheme="minorHAnsi" w:cstheme="minorHAnsi"/>
          <w:b/>
          <w:bCs/>
          <w:sz w:val="20"/>
          <w:szCs w:val="20"/>
        </w:rPr>
        <w:t>Previous Experience:</w:t>
      </w:r>
    </w:p>
    <w:p w:rsidR="002A0C7E" w:rsidRPr="002A0C7E" w:rsidRDefault="002A0C7E" w:rsidP="002A0C7E">
      <w:pPr>
        <w:pStyle w:val="ListParagraph"/>
        <w:ind w:left="0"/>
        <w:jc w:val="both"/>
        <w:rPr>
          <w:rFonts w:asciiTheme="minorHAnsi" w:hAnsiTheme="minorHAnsi" w:cstheme="minorHAnsi"/>
          <w:b/>
          <w:bCs/>
          <w:sz w:val="20"/>
          <w:szCs w:val="20"/>
        </w:rPr>
      </w:pPr>
    </w:p>
    <w:p w:rsidR="0000426E" w:rsidRDefault="00677AE4" w:rsidP="00677AE4">
      <w:pPr>
        <w:jc w:val="both"/>
        <w:rPr>
          <w:rFonts w:asciiTheme="minorHAnsi" w:hAnsiTheme="minorHAnsi" w:cstheme="minorHAnsi"/>
          <w:sz w:val="20"/>
          <w:szCs w:val="20"/>
        </w:rPr>
      </w:pPr>
      <w:r>
        <w:rPr>
          <w:rFonts w:asciiTheme="minorHAnsi" w:hAnsiTheme="minorHAnsi" w:cstheme="minorHAnsi"/>
          <w:sz w:val="20"/>
          <w:szCs w:val="20"/>
        </w:rPr>
        <w:t xml:space="preserve">M/s. </w:t>
      </w:r>
      <w:r w:rsidRPr="00031A2D">
        <w:rPr>
          <w:rFonts w:asciiTheme="minorHAnsi" w:hAnsiTheme="minorHAnsi" w:cstheme="minorHAnsi"/>
          <w:sz w:val="20"/>
          <w:szCs w:val="20"/>
        </w:rPr>
        <w:t xml:space="preserve">Hassia </w:t>
      </w:r>
      <w:r>
        <w:rPr>
          <w:rFonts w:asciiTheme="minorHAnsi" w:hAnsiTheme="minorHAnsi" w:cstheme="minorHAnsi"/>
          <w:sz w:val="20"/>
          <w:szCs w:val="20"/>
        </w:rPr>
        <w:t xml:space="preserve">India </w:t>
      </w:r>
      <w:r w:rsidRPr="00031A2D">
        <w:rPr>
          <w:rFonts w:asciiTheme="minorHAnsi" w:hAnsiTheme="minorHAnsi" w:cstheme="minorHAnsi"/>
          <w:sz w:val="20"/>
          <w:szCs w:val="20"/>
        </w:rPr>
        <w:t>Packing</w:t>
      </w:r>
      <w:r>
        <w:rPr>
          <w:rFonts w:asciiTheme="minorHAnsi" w:hAnsiTheme="minorHAnsi" w:cstheme="minorHAnsi"/>
          <w:sz w:val="20"/>
          <w:szCs w:val="20"/>
        </w:rPr>
        <w:t xml:space="preserve"> Private Ltd, Pune member of Rovema Group Company, Germany </w:t>
      </w:r>
      <w:r w:rsidRPr="00031A2D">
        <w:rPr>
          <w:rFonts w:asciiTheme="minorHAnsi" w:hAnsiTheme="minorHAnsi" w:cstheme="minorHAnsi"/>
          <w:sz w:val="20"/>
          <w:szCs w:val="20"/>
        </w:rPr>
        <w:t>(</w:t>
      </w:r>
      <w:r>
        <w:rPr>
          <w:rFonts w:asciiTheme="minorHAnsi" w:hAnsiTheme="minorHAnsi" w:cstheme="minorHAnsi"/>
          <w:sz w:val="20"/>
          <w:szCs w:val="20"/>
        </w:rPr>
        <w:t>Formerly IMA Group Company, Italy)</w:t>
      </w:r>
      <w:r w:rsidR="00810646">
        <w:rPr>
          <w:rFonts w:asciiTheme="minorHAnsi" w:hAnsiTheme="minorHAnsi" w:cstheme="minorHAnsi"/>
          <w:sz w:val="20"/>
          <w:szCs w:val="20"/>
        </w:rPr>
        <w:t>(April</w:t>
      </w:r>
      <w:r>
        <w:rPr>
          <w:rFonts w:asciiTheme="minorHAnsi" w:hAnsiTheme="minorHAnsi" w:cstheme="minorHAnsi"/>
          <w:sz w:val="20"/>
          <w:szCs w:val="20"/>
        </w:rPr>
        <w:t xml:space="preserve"> 2018 to April 2021)</w:t>
      </w:r>
    </w:p>
    <w:p w:rsidR="00677AE4" w:rsidRDefault="0000426E" w:rsidP="00677AE4">
      <w:pPr>
        <w:jc w:val="both"/>
        <w:rPr>
          <w:rFonts w:asciiTheme="minorHAnsi" w:hAnsiTheme="minorHAnsi" w:cstheme="minorHAnsi"/>
          <w:sz w:val="20"/>
          <w:szCs w:val="20"/>
        </w:rPr>
      </w:pPr>
      <w:r>
        <w:rPr>
          <w:rFonts w:asciiTheme="minorHAnsi" w:hAnsiTheme="minorHAnsi" w:cstheme="minorHAnsi"/>
          <w:sz w:val="20"/>
          <w:szCs w:val="20"/>
        </w:rPr>
        <w:t xml:space="preserve">I worked </w:t>
      </w:r>
      <w:r w:rsidR="00810646">
        <w:rPr>
          <w:rFonts w:asciiTheme="minorHAnsi" w:hAnsiTheme="minorHAnsi" w:cstheme="minorHAnsi"/>
          <w:sz w:val="20"/>
          <w:szCs w:val="20"/>
        </w:rPr>
        <w:t>as a</w:t>
      </w:r>
      <w:r w:rsidRPr="00031A2D">
        <w:rPr>
          <w:rFonts w:asciiTheme="minorHAnsi" w:hAnsiTheme="minorHAnsi" w:cstheme="minorHAnsi"/>
          <w:sz w:val="20"/>
          <w:szCs w:val="20"/>
        </w:rPr>
        <w:t>Head</w:t>
      </w:r>
      <w:r w:rsidR="00677AE4" w:rsidRPr="00031A2D">
        <w:rPr>
          <w:rFonts w:asciiTheme="minorHAnsi" w:hAnsiTheme="minorHAnsi" w:cstheme="minorHAnsi"/>
          <w:sz w:val="20"/>
          <w:szCs w:val="20"/>
        </w:rPr>
        <w:t xml:space="preserve"> HR &amp; Admin</w:t>
      </w:r>
      <w:r>
        <w:rPr>
          <w:rFonts w:asciiTheme="minorHAnsi" w:hAnsiTheme="minorHAnsi" w:cstheme="minorHAnsi"/>
          <w:sz w:val="20"/>
          <w:szCs w:val="20"/>
        </w:rPr>
        <w:t xml:space="preserve"> and responsible Human resource department.</w:t>
      </w:r>
      <w:r w:rsidR="00677AE4" w:rsidRPr="00031A2D">
        <w:rPr>
          <w:rFonts w:asciiTheme="minorHAnsi" w:hAnsiTheme="minorHAnsi" w:cstheme="minorHAnsi"/>
          <w:sz w:val="20"/>
          <w:szCs w:val="20"/>
        </w:rPr>
        <w:t xml:space="preserve"> The company is </w:t>
      </w:r>
      <w:r>
        <w:rPr>
          <w:rFonts w:asciiTheme="minorHAnsi" w:hAnsiTheme="minorHAnsi" w:cstheme="minorHAnsi"/>
          <w:sz w:val="20"/>
          <w:szCs w:val="20"/>
        </w:rPr>
        <w:t xml:space="preserve">automation industry which manufacturing of various type of </w:t>
      </w:r>
      <w:r w:rsidR="00677AE4" w:rsidRPr="00031A2D">
        <w:rPr>
          <w:rFonts w:asciiTheme="minorHAnsi" w:hAnsiTheme="minorHAnsi" w:cstheme="minorHAnsi"/>
          <w:sz w:val="20"/>
          <w:szCs w:val="20"/>
        </w:rPr>
        <w:t xml:space="preserve">Vertical Form </w:t>
      </w:r>
      <w:r w:rsidR="00677AE4">
        <w:rPr>
          <w:rFonts w:asciiTheme="minorHAnsi" w:hAnsiTheme="minorHAnsi" w:cstheme="minorHAnsi"/>
          <w:sz w:val="20"/>
          <w:szCs w:val="20"/>
        </w:rPr>
        <w:t xml:space="preserve">Feeling </w:t>
      </w:r>
      <w:r w:rsidR="00677AE4" w:rsidRPr="00031A2D">
        <w:rPr>
          <w:rFonts w:asciiTheme="minorHAnsi" w:hAnsiTheme="minorHAnsi" w:cstheme="minorHAnsi"/>
          <w:sz w:val="20"/>
          <w:szCs w:val="20"/>
        </w:rPr>
        <w:t>Seal Pack</w:t>
      </w:r>
      <w:r w:rsidR="00677AE4">
        <w:rPr>
          <w:rFonts w:asciiTheme="minorHAnsi" w:hAnsiTheme="minorHAnsi" w:cstheme="minorHAnsi"/>
          <w:sz w:val="20"/>
          <w:szCs w:val="20"/>
        </w:rPr>
        <w:t>ag</w:t>
      </w:r>
      <w:r w:rsidR="00677AE4" w:rsidRPr="00031A2D">
        <w:rPr>
          <w:rFonts w:asciiTheme="minorHAnsi" w:hAnsiTheme="minorHAnsi" w:cstheme="minorHAnsi"/>
          <w:sz w:val="20"/>
          <w:szCs w:val="20"/>
        </w:rPr>
        <w:t>ing</w:t>
      </w:r>
      <w:r w:rsidR="00677AE4">
        <w:rPr>
          <w:rFonts w:asciiTheme="minorHAnsi" w:hAnsiTheme="minorHAnsi" w:cstheme="minorHAnsi"/>
          <w:sz w:val="20"/>
          <w:szCs w:val="20"/>
        </w:rPr>
        <w:t xml:space="preserve"> (VFFS)</w:t>
      </w:r>
      <w:r w:rsidR="00677AE4" w:rsidRPr="00031A2D">
        <w:rPr>
          <w:rFonts w:asciiTheme="minorHAnsi" w:hAnsiTheme="minorHAnsi" w:cstheme="minorHAnsi"/>
          <w:sz w:val="20"/>
          <w:szCs w:val="20"/>
        </w:rPr>
        <w:t xml:space="preserve"> Machine manufacturing for </w:t>
      </w:r>
      <w:r w:rsidR="00677AE4">
        <w:rPr>
          <w:rFonts w:asciiTheme="minorHAnsi" w:hAnsiTheme="minorHAnsi" w:cstheme="minorHAnsi"/>
          <w:sz w:val="20"/>
          <w:szCs w:val="20"/>
        </w:rPr>
        <w:t xml:space="preserve">application like </w:t>
      </w:r>
      <w:r w:rsidR="00677AE4" w:rsidRPr="00031A2D">
        <w:rPr>
          <w:rFonts w:asciiTheme="minorHAnsi" w:hAnsiTheme="minorHAnsi" w:cstheme="minorHAnsi"/>
          <w:sz w:val="20"/>
          <w:szCs w:val="20"/>
        </w:rPr>
        <w:t>all</w:t>
      </w:r>
      <w:r w:rsidR="00677AE4">
        <w:rPr>
          <w:rFonts w:asciiTheme="minorHAnsi" w:hAnsiTheme="minorHAnsi" w:cstheme="minorHAnsi"/>
          <w:sz w:val="20"/>
          <w:szCs w:val="20"/>
        </w:rPr>
        <w:t xml:space="preserve"> type of</w:t>
      </w:r>
      <w:r w:rsidR="00677AE4" w:rsidRPr="00031A2D">
        <w:rPr>
          <w:rFonts w:asciiTheme="minorHAnsi" w:hAnsiTheme="minorHAnsi" w:cstheme="minorHAnsi"/>
          <w:sz w:val="20"/>
          <w:szCs w:val="20"/>
        </w:rPr>
        <w:t xml:space="preserve"> Detergent, Dairy, Spices, Agr</w:t>
      </w:r>
      <w:r w:rsidR="00677AE4">
        <w:rPr>
          <w:rFonts w:asciiTheme="minorHAnsi" w:hAnsiTheme="minorHAnsi" w:cstheme="minorHAnsi"/>
          <w:sz w:val="20"/>
          <w:szCs w:val="20"/>
        </w:rPr>
        <w:t>o</w:t>
      </w:r>
      <w:r w:rsidR="00677AE4" w:rsidRPr="00031A2D">
        <w:rPr>
          <w:rFonts w:asciiTheme="minorHAnsi" w:hAnsiTheme="minorHAnsi" w:cstheme="minorHAnsi"/>
          <w:sz w:val="20"/>
          <w:szCs w:val="20"/>
        </w:rPr>
        <w:t xml:space="preserve"> Chemical and other various products</w:t>
      </w:r>
      <w:r>
        <w:rPr>
          <w:rFonts w:asciiTheme="minorHAnsi" w:hAnsiTheme="minorHAnsi" w:cstheme="minorHAnsi"/>
          <w:sz w:val="20"/>
          <w:szCs w:val="20"/>
        </w:rPr>
        <w:t xml:space="preserve"> etc.</w:t>
      </w:r>
    </w:p>
    <w:p w:rsidR="00677AE4" w:rsidRDefault="00677AE4" w:rsidP="00677AE4">
      <w:pPr>
        <w:jc w:val="both"/>
        <w:rPr>
          <w:rFonts w:asciiTheme="minorHAnsi" w:hAnsiTheme="minorHAnsi" w:cstheme="minorHAnsi"/>
          <w:sz w:val="20"/>
          <w:szCs w:val="20"/>
        </w:rPr>
      </w:pPr>
    </w:p>
    <w:p w:rsidR="00677AE4" w:rsidRPr="00677AE4" w:rsidRDefault="00677AE4" w:rsidP="00677AE4">
      <w:pPr>
        <w:pStyle w:val="ListParagraph"/>
        <w:numPr>
          <w:ilvl w:val="0"/>
          <w:numId w:val="11"/>
        </w:numPr>
        <w:jc w:val="both"/>
        <w:rPr>
          <w:rFonts w:asciiTheme="minorHAnsi" w:hAnsiTheme="minorHAnsi" w:cstheme="minorHAnsi"/>
          <w:color w:val="000000" w:themeColor="text1"/>
          <w:sz w:val="20"/>
          <w:szCs w:val="20"/>
        </w:rPr>
      </w:pPr>
      <w:r w:rsidRPr="00677AE4">
        <w:rPr>
          <w:rFonts w:asciiTheme="minorHAnsi" w:hAnsiTheme="minorHAnsi" w:cstheme="minorHAnsi"/>
          <w:color w:val="000000" w:themeColor="text1"/>
          <w:sz w:val="20"/>
          <w:szCs w:val="20"/>
        </w:rPr>
        <w:t xml:space="preserve">Role enrich me to bring performing culture, find and implement various competence base re-structuring scenario, </w:t>
      </w:r>
    </w:p>
    <w:p w:rsidR="00677AE4" w:rsidRPr="00677AE4" w:rsidRDefault="00677AE4" w:rsidP="00677AE4">
      <w:pPr>
        <w:pStyle w:val="ListParagraph"/>
        <w:widowControl/>
        <w:numPr>
          <w:ilvl w:val="0"/>
          <w:numId w:val="11"/>
        </w:numPr>
        <w:autoSpaceDE/>
        <w:autoSpaceDN/>
        <w:adjustRightInd/>
        <w:spacing w:line="264" w:lineRule="auto"/>
        <w:jc w:val="both"/>
        <w:rPr>
          <w:rFonts w:asciiTheme="minorHAnsi" w:hAnsiTheme="minorHAnsi" w:cstheme="minorHAnsi"/>
          <w:color w:val="000000" w:themeColor="text1"/>
          <w:sz w:val="20"/>
          <w:szCs w:val="20"/>
        </w:rPr>
      </w:pPr>
      <w:r w:rsidRPr="00677AE4">
        <w:rPr>
          <w:rFonts w:asciiTheme="minorHAnsi" w:hAnsiTheme="minorHAnsi" w:cstheme="minorHAnsi"/>
          <w:color w:val="000000" w:themeColor="text1"/>
          <w:sz w:val="20"/>
          <w:szCs w:val="20"/>
        </w:rPr>
        <w:t>Introduced various employee engagement programs to motivate employee.</w:t>
      </w:r>
    </w:p>
    <w:p w:rsidR="00677AE4" w:rsidRPr="002A0C7E" w:rsidRDefault="00677AE4" w:rsidP="00677AE4">
      <w:pPr>
        <w:pStyle w:val="ListParagraph"/>
        <w:numPr>
          <w:ilvl w:val="0"/>
          <w:numId w:val="11"/>
        </w:numPr>
        <w:jc w:val="both"/>
        <w:rPr>
          <w:rFonts w:asciiTheme="minorHAnsi" w:hAnsiTheme="minorHAnsi" w:cstheme="minorHAnsi"/>
          <w:b/>
          <w:color w:val="000000" w:themeColor="text1"/>
          <w:sz w:val="20"/>
          <w:szCs w:val="20"/>
        </w:rPr>
      </w:pPr>
      <w:r w:rsidRPr="002A0C7E">
        <w:rPr>
          <w:rFonts w:asciiTheme="minorHAnsi" w:hAnsiTheme="minorHAnsi" w:cstheme="minorHAnsi"/>
          <w:b/>
          <w:color w:val="000000" w:themeColor="text1"/>
          <w:sz w:val="20"/>
          <w:szCs w:val="20"/>
        </w:rPr>
        <w:t xml:space="preserve">Introduced Spot Recognition scheme to create competitive culture among the employee like ‘’customer centric approach, think ahead, above and beyond and show creation of value engineering’’. </w:t>
      </w:r>
    </w:p>
    <w:p w:rsidR="00677AE4" w:rsidRPr="002A0C7E" w:rsidRDefault="00677AE4" w:rsidP="00677AE4">
      <w:pPr>
        <w:pStyle w:val="ListParagraph"/>
        <w:numPr>
          <w:ilvl w:val="0"/>
          <w:numId w:val="11"/>
        </w:numPr>
        <w:jc w:val="both"/>
        <w:rPr>
          <w:rFonts w:asciiTheme="minorHAnsi" w:hAnsiTheme="minorHAnsi" w:cstheme="minorHAnsi"/>
          <w:b/>
          <w:sz w:val="20"/>
          <w:szCs w:val="20"/>
        </w:rPr>
      </w:pPr>
      <w:r w:rsidRPr="002A0C7E">
        <w:rPr>
          <w:rFonts w:asciiTheme="minorHAnsi" w:hAnsiTheme="minorHAnsi" w:cstheme="minorHAnsi"/>
          <w:b/>
          <w:color w:val="000000" w:themeColor="text1"/>
          <w:sz w:val="20"/>
          <w:szCs w:val="20"/>
        </w:rPr>
        <w:t>Long pending Union stabilization in terms of set of a union productivity base wage agreement and implementation thereof</w:t>
      </w:r>
      <w:r w:rsidRPr="002A0C7E">
        <w:rPr>
          <w:rFonts w:asciiTheme="minorHAnsi" w:hAnsiTheme="minorHAnsi" w:cstheme="minorHAnsi"/>
          <w:b/>
          <w:sz w:val="20"/>
          <w:szCs w:val="20"/>
        </w:rPr>
        <w:t xml:space="preserve">. </w:t>
      </w:r>
    </w:p>
    <w:p w:rsidR="00677AE4" w:rsidRPr="005C3F83" w:rsidRDefault="00677AE4" w:rsidP="005C3F83">
      <w:pPr>
        <w:pStyle w:val="ListParagraph"/>
        <w:ind w:left="0"/>
        <w:jc w:val="both"/>
        <w:rPr>
          <w:rFonts w:asciiTheme="minorHAnsi" w:hAnsiTheme="minorHAnsi" w:cstheme="minorHAnsi"/>
          <w:b/>
          <w:bCs/>
          <w:sz w:val="20"/>
          <w:szCs w:val="20"/>
        </w:rPr>
      </w:pPr>
    </w:p>
    <w:p w:rsidR="00CF4C5E" w:rsidRPr="008C3C22" w:rsidRDefault="00CF4C5E" w:rsidP="005C3F83">
      <w:pPr>
        <w:pStyle w:val="ListParagraph"/>
        <w:ind w:left="0"/>
        <w:jc w:val="both"/>
        <w:rPr>
          <w:rFonts w:asciiTheme="minorHAnsi" w:hAnsiTheme="minorHAnsi" w:cstheme="minorHAnsi"/>
          <w:sz w:val="20"/>
          <w:szCs w:val="20"/>
        </w:rPr>
      </w:pPr>
      <w:r w:rsidRPr="008C3C22">
        <w:rPr>
          <w:rFonts w:asciiTheme="minorHAnsi" w:hAnsiTheme="minorHAnsi" w:cstheme="minorHAnsi"/>
          <w:sz w:val="20"/>
          <w:szCs w:val="20"/>
        </w:rPr>
        <w:t>M/s. Baker Gauges India Private Limited, Pune (1st April 2014 to 31st March 2018</w:t>
      </w:r>
      <w:r w:rsidR="000F6131" w:rsidRPr="008C3C22">
        <w:rPr>
          <w:rFonts w:asciiTheme="minorHAnsi" w:hAnsiTheme="minorHAnsi" w:cstheme="minorHAnsi"/>
          <w:sz w:val="20"/>
          <w:szCs w:val="20"/>
        </w:rPr>
        <w:t>)</w:t>
      </w:r>
    </w:p>
    <w:p w:rsidR="00CF4C5E" w:rsidRPr="008C3C22" w:rsidRDefault="00CF4C5E" w:rsidP="005C3F83">
      <w:pPr>
        <w:pStyle w:val="ListParagraph"/>
        <w:ind w:left="0"/>
        <w:jc w:val="both"/>
        <w:rPr>
          <w:rFonts w:asciiTheme="minorHAnsi" w:hAnsiTheme="minorHAnsi" w:cstheme="minorHAnsi"/>
          <w:sz w:val="20"/>
          <w:szCs w:val="20"/>
        </w:rPr>
      </w:pPr>
      <w:r w:rsidRPr="008C3C22">
        <w:rPr>
          <w:rFonts w:asciiTheme="minorHAnsi" w:hAnsiTheme="minorHAnsi" w:cstheme="minorHAnsi"/>
          <w:sz w:val="20"/>
          <w:szCs w:val="20"/>
        </w:rPr>
        <w:t>I</w:t>
      </w:r>
      <w:r w:rsidR="00854EFC" w:rsidRPr="008C3C22">
        <w:rPr>
          <w:rFonts w:asciiTheme="minorHAnsi" w:hAnsiTheme="minorHAnsi" w:cstheme="minorHAnsi"/>
          <w:sz w:val="20"/>
          <w:szCs w:val="20"/>
        </w:rPr>
        <w:t xml:space="preserve"> was</w:t>
      </w:r>
      <w:r w:rsidRPr="008C3C22">
        <w:rPr>
          <w:rFonts w:asciiTheme="minorHAnsi" w:hAnsiTheme="minorHAnsi" w:cstheme="minorHAnsi"/>
          <w:sz w:val="20"/>
          <w:szCs w:val="20"/>
        </w:rPr>
        <w:t xml:space="preserve"> work</w:t>
      </w:r>
      <w:r w:rsidR="00854EFC" w:rsidRPr="008C3C22">
        <w:rPr>
          <w:rFonts w:asciiTheme="minorHAnsi" w:hAnsiTheme="minorHAnsi" w:cstheme="minorHAnsi"/>
          <w:sz w:val="20"/>
          <w:szCs w:val="20"/>
        </w:rPr>
        <w:t xml:space="preserve">ed </w:t>
      </w:r>
      <w:r w:rsidRPr="008C3C22">
        <w:rPr>
          <w:rFonts w:asciiTheme="minorHAnsi" w:hAnsiTheme="minorHAnsi" w:cstheme="minorHAnsi"/>
          <w:sz w:val="20"/>
          <w:szCs w:val="20"/>
        </w:rPr>
        <w:t xml:space="preserve">with Baker Gauges India Private </w:t>
      </w:r>
      <w:r w:rsidR="002A6FA0" w:rsidRPr="008C3C22">
        <w:rPr>
          <w:rFonts w:asciiTheme="minorHAnsi" w:hAnsiTheme="minorHAnsi" w:cstheme="minorHAnsi"/>
          <w:sz w:val="20"/>
          <w:szCs w:val="20"/>
        </w:rPr>
        <w:t>Limited as</w:t>
      </w:r>
      <w:r w:rsidR="0011039F" w:rsidRPr="008C3C22">
        <w:rPr>
          <w:rFonts w:asciiTheme="minorHAnsi" w:hAnsiTheme="minorHAnsi" w:cstheme="minorHAnsi"/>
          <w:sz w:val="20"/>
          <w:szCs w:val="20"/>
        </w:rPr>
        <w:t xml:space="preserve"> a Head Human Resource and Admn.</w:t>
      </w:r>
      <w:r w:rsidRPr="008C3C22">
        <w:rPr>
          <w:rFonts w:asciiTheme="minorHAnsi" w:hAnsiTheme="minorHAnsi" w:cstheme="minorHAnsi"/>
          <w:sz w:val="20"/>
          <w:szCs w:val="20"/>
        </w:rPr>
        <w:t>Baker Gauges having two plants in Pune and having more than 500 employees including permanent staff, permanent workmen and contractual.</w:t>
      </w:r>
      <w:r w:rsidR="005C3F83" w:rsidRPr="008C3C22">
        <w:rPr>
          <w:rFonts w:asciiTheme="minorHAnsi" w:hAnsiTheme="minorHAnsi" w:cstheme="minorHAnsi"/>
          <w:sz w:val="20"/>
          <w:szCs w:val="20"/>
        </w:rPr>
        <w:t xml:space="preserve"> Company is in to manufacturing of </w:t>
      </w:r>
      <w:r w:rsidR="00DA522E" w:rsidRPr="008C3C22">
        <w:rPr>
          <w:rFonts w:asciiTheme="minorHAnsi" w:hAnsiTheme="minorHAnsi" w:cstheme="minorHAnsi"/>
          <w:sz w:val="20"/>
          <w:szCs w:val="20"/>
        </w:rPr>
        <w:t>Precision M</w:t>
      </w:r>
      <w:r w:rsidR="005C3F83" w:rsidRPr="008C3C22">
        <w:rPr>
          <w:rFonts w:asciiTheme="minorHAnsi" w:hAnsiTheme="minorHAnsi" w:cstheme="minorHAnsi"/>
          <w:sz w:val="20"/>
          <w:szCs w:val="20"/>
        </w:rPr>
        <w:t xml:space="preserve">etrology </w:t>
      </w:r>
      <w:r w:rsidR="00DA522E" w:rsidRPr="008C3C22">
        <w:rPr>
          <w:rFonts w:asciiTheme="minorHAnsi" w:hAnsiTheme="minorHAnsi" w:cstheme="minorHAnsi"/>
          <w:sz w:val="20"/>
          <w:szCs w:val="20"/>
        </w:rPr>
        <w:t>I</w:t>
      </w:r>
      <w:r w:rsidR="005C3F83" w:rsidRPr="008C3C22">
        <w:rPr>
          <w:rFonts w:asciiTheme="minorHAnsi" w:hAnsiTheme="minorHAnsi" w:cstheme="minorHAnsi"/>
          <w:sz w:val="20"/>
          <w:szCs w:val="20"/>
        </w:rPr>
        <w:t>nstruments.</w:t>
      </w:r>
    </w:p>
    <w:p w:rsidR="00CF4C5E" w:rsidRPr="00031A2D" w:rsidRDefault="00CF4C5E" w:rsidP="001A5496">
      <w:pPr>
        <w:jc w:val="both"/>
        <w:rPr>
          <w:rFonts w:asciiTheme="minorHAnsi" w:hAnsiTheme="minorHAnsi" w:cstheme="minorHAnsi"/>
          <w:sz w:val="20"/>
          <w:szCs w:val="20"/>
        </w:rPr>
      </w:pPr>
    </w:p>
    <w:p w:rsidR="00CD4815" w:rsidRDefault="00CD4815" w:rsidP="001A5496">
      <w:pPr>
        <w:pStyle w:val="ListParagraph"/>
        <w:numPr>
          <w:ilvl w:val="0"/>
          <w:numId w:val="6"/>
        </w:numPr>
        <w:jc w:val="both"/>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Assisted for key talent hiring successfully</w:t>
      </w:r>
    </w:p>
    <w:p w:rsidR="00CF4C5E" w:rsidRPr="002A0C7E" w:rsidRDefault="001204B6" w:rsidP="001A5496">
      <w:pPr>
        <w:pStyle w:val="ListParagraph"/>
        <w:numPr>
          <w:ilvl w:val="0"/>
          <w:numId w:val="6"/>
        </w:numPr>
        <w:jc w:val="both"/>
        <w:rPr>
          <w:rFonts w:asciiTheme="minorHAnsi" w:hAnsiTheme="minorHAnsi" w:cstheme="minorHAnsi"/>
          <w:b/>
          <w:bCs/>
          <w:color w:val="000000" w:themeColor="text1"/>
          <w:sz w:val="20"/>
          <w:szCs w:val="20"/>
        </w:rPr>
      </w:pPr>
      <w:r w:rsidRPr="002A0C7E">
        <w:rPr>
          <w:rFonts w:asciiTheme="minorHAnsi" w:hAnsiTheme="minorHAnsi" w:cstheme="minorHAnsi"/>
          <w:b/>
          <w:bCs/>
          <w:color w:val="000000" w:themeColor="text1"/>
          <w:sz w:val="20"/>
          <w:szCs w:val="20"/>
        </w:rPr>
        <w:t xml:space="preserve">Successfully completed </w:t>
      </w:r>
      <w:r w:rsidR="00CF4C5E" w:rsidRPr="002A0C7E">
        <w:rPr>
          <w:rFonts w:asciiTheme="minorHAnsi" w:hAnsiTheme="minorHAnsi" w:cstheme="minorHAnsi"/>
          <w:b/>
          <w:bCs/>
          <w:color w:val="000000" w:themeColor="text1"/>
          <w:sz w:val="20"/>
          <w:szCs w:val="20"/>
        </w:rPr>
        <w:t>negotiations for the wage agreement with the union without disturbing production activity.</w:t>
      </w:r>
    </w:p>
    <w:p w:rsidR="00CF4C5E" w:rsidRPr="002A0C7E" w:rsidRDefault="00CF4C5E" w:rsidP="001A5496">
      <w:pPr>
        <w:pStyle w:val="ListParagraph"/>
        <w:widowControl/>
        <w:numPr>
          <w:ilvl w:val="0"/>
          <w:numId w:val="6"/>
        </w:numPr>
        <w:autoSpaceDE/>
        <w:autoSpaceDN/>
        <w:adjustRightInd/>
        <w:jc w:val="both"/>
        <w:rPr>
          <w:rFonts w:asciiTheme="minorHAnsi" w:hAnsiTheme="minorHAnsi" w:cstheme="minorHAnsi"/>
          <w:b/>
          <w:color w:val="000000" w:themeColor="text1"/>
          <w:sz w:val="20"/>
          <w:szCs w:val="20"/>
        </w:rPr>
      </w:pPr>
      <w:r w:rsidRPr="002A0C7E">
        <w:rPr>
          <w:rFonts w:asciiTheme="minorHAnsi" w:hAnsiTheme="minorHAnsi" w:cstheme="minorHAnsi"/>
          <w:b/>
          <w:color w:val="000000" w:themeColor="text1"/>
          <w:sz w:val="20"/>
          <w:szCs w:val="20"/>
        </w:rPr>
        <w:t xml:space="preserve">Successfully installed discipline through convincing and disciplinary actions. </w:t>
      </w:r>
    </w:p>
    <w:p w:rsidR="00466566" w:rsidRPr="00031A2D" w:rsidRDefault="00466566" w:rsidP="001A5496">
      <w:pPr>
        <w:jc w:val="both"/>
        <w:rPr>
          <w:rFonts w:asciiTheme="minorHAnsi" w:hAnsiTheme="minorHAnsi" w:cstheme="minorHAnsi"/>
          <w:b/>
          <w:bCs/>
          <w:color w:val="000000"/>
          <w:sz w:val="20"/>
          <w:szCs w:val="20"/>
          <w:u w:val="single"/>
        </w:rPr>
      </w:pPr>
    </w:p>
    <w:p w:rsidR="00466566" w:rsidRPr="00031A2D" w:rsidRDefault="00466566" w:rsidP="001A5496">
      <w:pPr>
        <w:jc w:val="both"/>
        <w:rPr>
          <w:rFonts w:asciiTheme="minorHAnsi" w:hAnsiTheme="minorHAnsi" w:cstheme="minorHAnsi"/>
          <w:b/>
          <w:bCs/>
          <w:color w:val="000000"/>
          <w:sz w:val="20"/>
          <w:szCs w:val="20"/>
          <w:u w:val="single"/>
        </w:rPr>
      </w:pPr>
      <w:r w:rsidRPr="00031A2D">
        <w:rPr>
          <w:rFonts w:asciiTheme="minorHAnsi" w:hAnsiTheme="minorHAnsi" w:cstheme="minorHAnsi"/>
          <w:b/>
          <w:bCs/>
          <w:color w:val="000000"/>
          <w:sz w:val="20"/>
          <w:szCs w:val="20"/>
          <w:u w:val="single"/>
        </w:rPr>
        <w:t>M/s.Japfa Comfeed India Private Limited, Pune (21st July 2008 to 31st January 2014)</w:t>
      </w:r>
    </w:p>
    <w:p w:rsidR="00466566" w:rsidRPr="00031A2D" w:rsidRDefault="00466566" w:rsidP="001A5496">
      <w:pPr>
        <w:jc w:val="both"/>
        <w:rPr>
          <w:rFonts w:asciiTheme="minorHAnsi" w:hAnsiTheme="minorHAnsi" w:cstheme="minorHAnsi"/>
          <w:b/>
          <w:bCs/>
          <w:color w:val="000000"/>
          <w:sz w:val="20"/>
          <w:szCs w:val="20"/>
          <w:u w:val="single"/>
        </w:rPr>
      </w:pPr>
    </w:p>
    <w:p w:rsidR="00233AEF" w:rsidRPr="002A0C7E" w:rsidRDefault="00466566" w:rsidP="002A0C7E">
      <w:pPr>
        <w:spacing w:line="240" w:lineRule="exact"/>
        <w:jc w:val="both"/>
        <w:rPr>
          <w:rFonts w:asciiTheme="minorHAnsi" w:hAnsiTheme="minorHAnsi" w:cstheme="minorHAnsi"/>
          <w:b/>
          <w:bCs/>
          <w:color w:val="000000"/>
          <w:sz w:val="20"/>
          <w:szCs w:val="20"/>
          <w:u w:val="single"/>
        </w:rPr>
      </w:pPr>
      <w:r w:rsidRPr="00031A2D">
        <w:rPr>
          <w:rFonts w:asciiTheme="minorHAnsi" w:hAnsiTheme="minorHAnsi" w:cstheme="minorHAnsi"/>
          <w:color w:val="000000"/>
          <w:sz w:val="20"/>
          <w:szCs w:val="20"/>
        </w:rPr>
        <w:t xml:space="preserve">M/s.Japfa Comfeed India Private Limited, is an Indonesian based MNC and part of International Division situated at Singapore. The company has in various business sectors around the Asian countries like India, Viatnam, Maynmar and China. This company is having four Poultry Feed manufacturing plants, three Breeding Farms &amp; Commercial Poultry business at all over India. The company has his own corporate office at Pune. Japfa India has given employment around 700 permanent employees including 16 expatriates plus 1500 contractual employees across all the operations. </w:t>
      </w:r>
    </w:p>
    <w:p w:rsidR="00466566" w:rsidRPr="00031A2D" w:rsidRDefault="00466566" w:rsidP="001A5496">
      <w:pPr>
        <w:pStyle w:val="Heading5"/>
        <w:spacing w:line="240" w:lineRule="exact"/>
        <w:jc w:val="both"/>
        <w:rPr>
          <w:rFonts w:asciiTheme="minorHAnsi" w:hAnsiTheme="minorHAnsi" w:cstheme="minorHAnsi"/>
          <w:b/>
          <w:bCs/>
          <w:color w:val="000000"/>
          <w:sz w:val="20"/>
          <w:szCs w:val="20"/>
          <w:u w:val="single"/>
        </w:rPr>
      </w:pPr>
    </w:p>
    <w:p w:rsidR="00466566" w:rsidRPr="00031A2D" w:rsidRDefault="00466566" w:rsidP="001A5496">
      <w:pPr>
        <w:pStyle w:val="Heading5"/>
        <w:spacing w:line="240" w:lineRule="exact"/>
        <w:jc w:val="both"/>
        <w:rPr>
          <w:rFonts w:asciiTheme="minorHAnsi" w:hAnsiTheme="minorHAnsi" w:cstheme="minorHAnsi"/>
          <w:b/>
          <w:bCs/>
          <w:color w:val="000000"/>
          <w:sz w:val="20"/>
          <w:szCs w:val="20"/>
          <w:u w:val="single"/>
        </w:rPr>
      </w:pPr>
      <w:r w:rsidRPr="00031A2D">
        <w:rPr>
          <w:rFonts w:asciiTheme="minorHAnsi" w:hAnsiTheme="minorHAnsi" w:cstheme="minorHAnsi"/>
          <w:b/>
          <w:bCs/>
          <w:color w:val="000000"/>
          <w:sz w:val="20"/>
          <w:szCs w:val="20"/>
          <w:u w:val="single"/>
        </w:rPr>
        <w:t xml:space="preserve">Key Career </w:t>
      </w:r>
      <w:r w:rsidR="00323EE2" w:rsidRPr="00031A2D">
        <w:rPr>
          <w:rFonts w:asciiTheme="minorHAnsi" w:hAnsiTheme="minorHAnsi" w:cstheme="minorHAnsi"/>
          <w:b/>
          <w:bCs/>
          <w:color w:val="000000"/>
          <w:sz w:val="20"/>
          <w:szCs w:val="20"/>
          <w:u w:val="single"/>
        </w:rPr>
        <w:t>Achievements Japfa</w:t>
      </w:r>
      <w:r w:rsidRPr="00031A2D">
        <w:rPr>
          <w:rFonts w:asciiTheme="minorHAnsi" w:hAnsiTheme="minorHAnsi" w:cstheme="minorHAnsi"/>
          <w:b/>
          <w:bCs/>
          <w:color w:val="000000"/>
          <w:sz w:val="20"/>
          <w:szCs w:val="20"/>
          <w:u w:val="single"/>
        </w:rPr>
        <w:t xml:space="preserve"> Comfeed India Private Limited</w:t>
      </w:r>
    </w:p>
    <w:p w:rsidR="00466566" w:rsidRPr="00031A2D" w:rsidRDefault="00466566" w:rsidP="001A5496">
      <w:pPr>
        <w:spacing w:line="240" w:lineRule="exact"/>
        <w:jc w:val="both"/>
        <w:rPr>
          <w:rFonts w:asciiTheme="minorHAnsi" w:hAnsiTheme="minorHAnsi" w:cstheme="minorHAnsi"/>
          <w:color w:val="000000"/>
          <w:sz w:val="20"/>
          <w:szCs w:val="20"/>
        </w:rPr>
      </w:pPr>
    </w:p>
    <w:p w:rsidR="00466566" w:rsidRPr="002A6FA0" w:rsidRDefault="002A6FA0" w:rsidP="001A5496">
      <w:pPr>
        <w:pStyle w:val="ListParagraph"/>
        <w:widowControl/>
        <w:numPr>
          <w:ilvl w:val="0"/>
          <w:numId w:val="1"/>
        </w:numPr>
        <w:autoSpaceDE/>
        <w:autoSpaceDN/>
        <w:adjustRightInd/>
        <w:spacing w:line="264" w:lineRule="auto"/>
        <w:jc w:val="both"/>
        <w:rPr>
          <w:rFonts w:asciiTheme="minorHAnsi" w:hAnsiTheme="minorHAnsi" w:cstheme="minorHAnsi"/>
          <w:sz w:val="20"/>
          <w:szCs w:val="20"/>
        </w:rPr>
      </w:pPr>
      <w:r>
        <w:rPr>
          <w:rFonts w:asciiTheme="minorHAnsi" w:hAnsiTheme="minorHAnsi" w:cstheme="minorHAnsi"/>
          <w:sz w:val="20"/>
          <w:szCs w:val="20"/>
        </w:rPr>
        <w:t xml:space="preserve">Responsible revamping HR function </w:t>
      </w:r>
      <w:r w:rsidR="00D2312C">
        <w:rPr>
          <w:rFonts w:asciiTheme="minorHAnsi" w:hAnsiTheme="minorHAnsi" w:cstheme="minorHAnsi"/>
          <w:sz w:val="20"/>
          <w:szCs w:val="20"/>
        </w:rPr>
        <w:t xml:space="preserve">and Introduced, </w:t>
      </w:r>
      <w:r w:rsidR="00466566" w:rsidRPr="002A6FA0">
        <w:rPr>
          <w:rFonts w:asciiTheme="minorHAnsi" w:hAnsiTheme="minorHAnsi" w:cstheme="minorHAnsi"/>
          <w:sz w:val="20"/>
          <w:szCs w:val="20"/>
        </w:rPr>
        <w:t>recommended &amp; implemented HR Policies, Standard Operating Procedures and workflows to support a changing business environment</w:t>
      </w:r>
      <w:r w:rsidR="004A1F50" w:rsidRPr="002A6FA0">
        <w:rPr>
          <w:rFonts w:asciiTheme="minorHAnsi" w:hAnsiTheme="minorHAnsi" w:cstheme="minorHAnsi"/>
          <w:sz w:val="20"/>
          <w:szCs w:val="20"/>
        </w:rPr>
        <w:t>.</w:t>
      </w:r>
    </w:p>
    <w:p w:rsidR="00466566" w:rsidRDefault="00466566" w:rsidP="001A5496">
      <w:pPr>
        <w:pStyle w:val="ListParagraph"/>
        <w:widowControl/>
        <w:numPr>
          <w:ilvl w:val="0"/>
          <w:numId w:val="1"/>
        </w:numPr>
        <w:autoSpaceDE/>
        <w:autoSpaceDN/>
        <w:adjustRightInd/>
        <w:spacing w:line="264" w:lineRule="auto"/>
        <w:jc w:val="both"/>
        <w:rPr>
          <w:rFonts w:asciiTheme="minorHAnsi" w:hAnsiTheme="minorHAnsi" w:cstheme="minorHAnsi"/>
          <w:sz w:val="20"/>
          <w:szCs w:val="20"/>
        </w:rPr>
      </w:pPr>
      <w:r w:rsidRPr="002A6FA0">
        <w:rPr>
          <w:rFonts w:asciiTheme="minorHAnsi" w:hAnsiTheme="minorHAnsi" w:cstheme="minorHAnsi"/>
          <w:sz w:val="20"/>
          <w:szCs w:val="20"/>
        </w:rPr>
        <w:lastRenderedPageBreak/>
        <w:t>Find out poultry base institutes and tied up with them for fresh skilled resource manpower to build-up succession planning.</w:t>
      </w:r>
    </w:p>
    <w:p w:rsidR="00F63AE7" w:rsidRDefault="00F63AE7" w:rsidP="001A5496">
      <w:pPr>
        <w:pStyle w:val="ListParagraph"/>
        <w:widowControl/>
        <w:numPr>
          <w:ilvl w:val="0"/>
          <w:numId w:val="1"/>
        </w:numPr>
        <w:autoSpaceDE/>
        <w:autoSpaceDN/>
        <w:adjustRightInd/>
        <w:spacing w:line="264" w:lineRule="auto"/>
        <w:jc w:val="both"/>
        <w:rPr>
          <w:rFonts w:asciiTheme="minorHAnsi" w:hAnsiTheme="minorHAnsi" w:cstheme="minorHAnsi"/>
          <w:sz w:val="20"/>
          <w:szCs w:val="20"/>
        </w:rPr>
      </w:pPr>
      <w:r>
        <w:rPr>
          <w:rFonts w:asciiTheme="minorHAnsi" w:hAnsiTheme="minorHAnsi" w:cstheme="minorHAnsi"/>
          <w:sz w:val="20"/>
          <w:szCs w:val="20"/>
        </w:rPr>
        <w:t xml:space="preserve">Introduced continual learning program, training program across the </w:t>
      </w:r>
      <w:r w:rsidR="003010AF">
        <w:rPr>
          <w:rFonts w:asciiTheme="minorHAnsi" w:hAnsiTheme="minorHAnsi" w:cstheme="minorHAnsi"/>
          <w:sz w:val="20"/>
          <w:szCs w:val="20"/>
        </w:rPr>
        <w:t>organization</w:t>
      </w:r>
      <w:r w:rsidR="00DE0E55">
        <w:rPr>
          <w:rFonts w:asciiTheme="minorHAnsi" w:hAnsiTheme="minorHAnsi" w:cstheme="minorHAnsi"/>
          <w:sz w:val="20"/>
          <w:szCs w:val="20"/>
        </w:rPr>
        <w:t>.</w:t>
      </w:r>
    </w:p>
    <w:p w:rsidR="003010AF" w:rsidRPr="002A6FA0" w:rsidRDefault="003010AF" w:rsidP="001A5496">
      <w:pPr>
        <w:pStyle w:val="ListParagraph"/>
        <w:widowControl/>
        <w:numPr>
          <w:ilvl w:val="0"/>
          <w:numId w:val="1"/>
        </w:numPr>
        <w:autoSpaceDE/>
        <w:autoSpaceDN/>
        <w:adjustRightInd/>
        <w:spacing w:line="264" w:lineRule="auto"/>
        <w:jc w:val="both"/>
        <w:rPr>
          <w:rFonts w:asciiTheme="minorHAnsi" w:hAnsiTheme="minorHAnsi" w:cstheme="minorHAnsi"/>
          <w:sz w:val="20"/>
          <w:szCs w:val="20"/>
        </w:rPr>
      </w:pPr>
      <w:r>
        <w:rPr>
          <w:rFonts w:asciiTheme="minorHAnsi" w:hAnsiTheme="minorHAnsi" w:cstheme="minorHAnsi"/>
          <w:sz w:val="20"/>
          <w:szCs w:val="20"/>
        </w:rPr>
        <w:t>Key role player in hiring leadership positions</w:t>
      </w:r>
      <w:r w:rsidR="00DE0E55">
        <w:rPr>
          <w:rFonts w:asciiTheme="minorHAnsi" w:hAnsiTheme="minorHAnsi" w:cstheme="minorHAnsi"/>
          <w:sz w:val="20"/>
          <w:szCs w:val="20"/>
        </w:rPr>
        <w:t>.</w:t>
      </w:r>
    </w:p>
    <w:p w:rsidR="00466566" w:rsidRPr="002A6FA0" w:rsidRDefault="00466566" w:rsidP="001A5496">
      <w:pPr>
        <w:pStyle w:val="ListParagraph"/>
        <w:widowControl/>
        <w:numPr>
          <w:ilvl w:val="0"/>
          <w:numId w:val="1"/>
        </w:numPr>
        <w:autoSpaceDE/>
        <w:autoSpaceDN/>
        <w:adjustRightInd/>
        <w:spacing w:line="264" w:lineRule="auto"/>
        <w:jc w:val="both"/>
        <w:rPr>
          <w:rFonts w:asciiTheme="minorHAnsi" w:hAnsiTheme="minorHAnsi" w:cstheme="minorHAnsi"/>
          <w:sz w:val="20"/>
          <w:szCs w:val="20"/>
        </w:rPr>
      </w:pPr>
      <w:r w:rsidRPr="002A6FA0">
        <w:rPr>
          <w:rFonts w:asciiTheme="minorHAnsi" w:hAnsiTheme="minorHAnsi" w:cstheme="minorHAnsi"/>
          <w:sz w:val="20"/>
          <w:szCs w:val="20"/>
        </w:rPr>
        <w:t xml:space="preserve">To work with Divisional HR and local </w:t>
      </w:r>
      <w:r w:rsidR="00830749" w:rsidRPr="002A6FA0">
        <w:rPr>
          <w:rFonts w:asciiTheme="minorHAnsi" w:hAnsiTheme="minorHAnsi" w:cstheme="minorHAnsi"/>
          <w:sz w:val="20"/>
          <w:szCs w:val="20"/>
        </w:rPr>
        <w:t>management,</w:t>
      </w:r>
      <w:r w:rsidRPr="002A6FA0">
        <w:rPr>
          <w:rFonts w:asciiTheme="minorHAnsi" w:hAnsiTheme="minorHAnsi" w:cstheme="minorHAnsi"/>
          <w:sz w:val="20"/>
          <w:szCs w:val="20"/>
        </w:rPr>
        <w:t xml:space="preserve"> that supports to </w:t>
      </w:r>
      <w:r w:rsidR="00CD4815" w:rsidRPr="002A6FA0">
        <w:rPr>
          <w:rFonts w:asciiTheme="minorHAnsi" w:hAnsiTheme="minorHAnsi" w:cstheme="minorHAnsi"/>
          <w:sz w:val="20"/>
          <w:szCs w:val="20"/>
        </w:rPr>
        <w:t xml:space="preserve">achieve </w:t>
      </w:r>
      <w:r w:rsidRPr="002A6FA0">
        <w:rPr>
          <w:rFonts w:asciiTheme="minorHAnsi" w:hAnsiTheme="minorHAnsi" w:cstheme="minorHAnsi"/>
          <w:sz w:val="20"/>
          <w:szCs w:val="20"/>
        </w:rPr>
        <w:t xml:space="preserve">country’s business goals and corporate HR </w:t>
      </w:r>
      <w:r w:rsidR="000B2F3C" w:rsidRPr="002A6FA0">
        <w:rPr>
          <w:rFonts w:asciiTheme="minorHAnsi" w:hAnsiTheme="minorHAnsi" w:cstheme="minorHAnsi"/>
          <w:sz w:val="20"/>
          <w:szCs w:val="20"/>
        </w:rPr>
        <w:t>strategies</w:t>
      </w:r>
      <w:r w:rsidRPr="002A6FA0">
        <w:rPr>
          <w:rFonts w:asciiTheme="minorHAnsi" w:hAnsiTheme="minorHAnsi" w:cstheme="minorHAnsi"/>
          <w:sz w:val="20"/>
          <w:szCs w:val="20"/>
        </w:rPr>
        <w:t>.</w:t>
      </w:r>
    </w:p>
    <w:p w:rsidR="00416F79" w:rsidRPr="00031A2D" w:rsidRDefault="00416F79" w:rsidP="001A5496">
      <w:pPr>
        <w:pStyle w:val="ListParagraph"/>
        <w:widowControl/>
        <w:autoSpaceDE/>
        <w:autoSpaceDN/>
        <w:adjustRightInd/>
        <w:spacing w:line="264" w:lineRule="auto"/>
        <w:ind w:left="360"/>
        <w:jc w:val="both"/>
        <w:rPr>
          <w:rFonts w:asciiTheme="minorHAnsi" w:hAnsiTheme="minorHAnsi" w:cstheme="minorHAnsi"/>
          <w:color w:val="000000" w:themeColor="text1"/>
          <w:sz w:val="20"/>
          <w:szCs w:val="20"/>
        </w:rPr>
      </w:pPr>
    </w:p>
    <w:p w:rsidR="00836BAB" w:rsidRPr="00031A2D" w:rsidRDefault="000B2F3C" w:rsidP="001A5496">
      <w:pPr>
        <w:jc w:val="both"/>
        <w:rPr>
          <w:rFonts w:asciiTheme="minorHAnsi" w:hAnsiTheme="minorHAnsi" w:cstheme="minorHAnsi"/>
          <w:b/>
          <w:color w:val="000000"/>
          <w:sz w:val="20"/>
          <w:szCs w:val="20"/>
          <w:u w:val="single"/>
        </w:rPr>
      </w:pPr>
      <w:r w:rsidRPr="00031A2D">
        <w:rPr>
          <w:rFonts w:asciiTheme="minorHAnsi" w:hAnsiTheme="minorHAnsi" w:cstheme="minorHAnsi"/>
          <w:b/>
          <w:color w:val="000000"/>
          <w:sz w:val="20"/>
          <w:szCs w:val="20"/>
          <w:u w:val="single"/>
        </w:rPr>
        <w:t xml:space="preserve">M/s. Baker Gauges India Private Limited, Pune </w:t>
      </w:r>
      <w:r w:rsidR="00836BAB" w:rsidRPr="00031A2D">
        <w:rPr>
          <w:rFonts w:asciiTheme="minorHAnsi" w:hAnsiTheme="minorHAnsi" w:cstheme="minorHAnsi"/>
          <w:b/>
          <w:color w:val="000000"/>
          <w:sz w:val="20"/>
          <w:szCs w:val="20"/>
          <w:u w:val="single"/>
        </w:rPr>
        <w:t>(14</w:t>
      </w:r>
      <w:r w:rsidR="00836BAB" w:rsidRPr="00031A2D">
        <w:rPr>
          <w:rFonts w:asciiTheme="minorHAnsi" w:hAnsiTheme="minorHAnsi" w:cstheme="minorHAnsi"/>
          <w:b/>
          <w:color w:val="000000"/>
          <w:sz w:val="20"/>
          <w:szCs w:val="20"/>
          <w:u w:val="single"/>
          <w:vertAlign w:val="superscript"/>
        </w:rPr>
        <w:t>th</w:t>
      </w:r>
      <w:r w:rsidR="00836BAB" w:rsidRPr="00031A2D">
        <w:rPr>
          <w:rFonts w:asciiTheme="minorHAnsi" w:hAnsiTheme="minorHAnsi" w:cstheme="minorHAnsi"/>
          <w:b/>
          <w:color w:val="000000"/>
          <w:sz w:val="20"/>
          <w:szCs w:val="20"/>
          <w:u w:val="single"/>
        </w:rPr>
        <w:t xml:space="preserve"> July 2004 to 15</w:t>
      </w:r>
      <w:r w:rsidR="00836BAB" w:rsidRPr="00031A2D">
        <w:rPr>
          <w:rFonts w:asciiTheme="minorHAnsi" w:hAnsiTheme="minorHAnsi" w:cstheme="minorHAnsi"/>
          <w:b/>
          <w:color w:val="000000"/>
          <w:sz w:val="20"/>
          <w:szCs w:val="20"/>
          <w:u w:val="single"/>
          <w:vertAlign w:val="superscript"/>
        </w:rPr>
        <w:t>th</w:t>
      </w:r>
      <w:r w:rsidR="00836BAB" w:rsidRPr="00031A2D">
        <w:rPr>
          <w:rFonts w:asciiTheme="minorHAnsi" w:hAnsiTheme="minorHAnsi" w:cstheme="minorHAnsi"/>
          <w:b/>
          <w:color w:val="000000"/>
          <w:sz w:val="20"/>
          <w:szCs w:val="20"/>
          <w:u w:val="single"/>
        </w:rPr>
        <w:t xml:space="preserve"> July 2008)</w:t>
      </w:r>
    </w:p>
    <w:p w:rsidR="00CF4C5E" w:rsidRPr="00031A2D" w:rsidRDefault="00CF4C5E" w:rsidP="001A5496">
      <w:pPr>
        <w:jc w:val="both"/>
        <w:rPr>
          <w:rFonts w:asciiTheme="minorHAnsi" w:hAnsiTheme="minorHAnsi" w:cstheme="minorHAnsi"/>
          <w:b/>
          <w:color w:val="000000"/>
          <w:sz w:val="20"/>
          <w:szCs w:val="20"/>
          <w:u w:val="single"/>
        </w:rPr>
      </w:pPr>
    </w:p>
    <w:p w:rsidR="000B2F3C" w:rsidRPr="00031A2D" w:rsidRDefault="00836BAB" w:rsidP="001A5496">
      <w:pPr>
        <w:jc w:val="both"/>
        <w:rPr>
          <w:rFonts w:asciiTheme="minorHAnsi" w:hAnsiTheme="minorHAnsi" w:cstheme="minorHAnsi"/>
          <w:color w:val="000000"/>
          <w:sz w:val="20"/>
          <w:szCs w:val="20"/>
        </w:rPr>
      </w:pPr>
      <w:r w:rsidRPr="00031A2D">
        <w:rPr>
          <w:rFonts w:asciiTheme="minorHAnsi" w:hAnsiTheme="minorHAnsi" w:cstheme="minorHAnsi"/>
          <w:color w:val="000000"/>
          <w:sz w:val="20"/>
          <w:szCs w:val="20"/>
        </w:rPr>
        <w:t xml:space="preserve">Baker Gauges India Private Ltd, Pune </w:t>
      </w:r>
      <w:r w:rsidR="000B2F3C" w:rsidRPr="00031A2D">
        <w:rPr>
          <w:rFonts w:asciiTheme="minorHAnsi" w:hAnsiTheme="minorHAnsi" w:cstheme="minorHAnsi"/>
          <w:color w:val="000000"/>
          <w:sz w:val="20"/>
          <w:szCs w:val="20"/>
        </w:rPr>
        <w:t>is engaged and is pioneer in manufacturing of engineering Precision Gauges and has its presence globally exporting to more than 50 countries. The company has given employment to 100 staff including General Managers, Managers, officers and 126 permanent Workmen, 25 Temporary Workmen and 30Casual Labours.</w:t>
      </w:r>
    </w:p>
    <w:p w:rsidR="000B2F3C" w:rsidRPr="00031A2D" w:rsidRDefault="000B2F3C" w:rsidP="001A5496">
      <w:pPr>
        <w:pStyle w:val="Heading5"/>
        <w:jc w:val="both"/>
        <w:rPr>
          <w:rFonts w:asciiTheme="minorHAnsi" w:hAnsiTheme="minorHAnsi" w:cstheme="minorHAnsi"/>
          <w:b/>
          <w:bCs/>
          <w:color w:val="000000"/>
          <w:sz w:val="20"/>
          <w:szCs w:val="20"/>
          <w:u w:val="single"/>
        </w:rPr>
      </w:pPr>
      <w:r w:rsidRPr="00031A2D">
        <w:rPr>
          <w:rFonts w:asciiTheme="minorHAnsi" w:hAnsiTheme="minorHAnsi" w:cstheme="minorHAnsi"/>
          <w:b/>
          <w:bCs/>
          <w:color w:val="000000"/>
          <w:sz w:val="20"/>
          <w:szCs w:val="20"/>
          <w:u w:val="single"/>
        </w:rPr>
        <w:t>Key Career Achievements at Baker Gauges India Private Limited</w:t>
      </w:r>
    </w:p>
    <w:p w:rsidR="000B2F3C" w:rsidRPr="00031A2D" w:rsidRDefault="000B2F3C" w:rsidP="001A5496">
      <w:pPr>
        <w:jc w:val="both"/>
        <w:rPr>
          <w:rFonts w:asciiTheme="minorHAnsi" w:hAnsiTheme="minorHAnsi" w:cstheme="minorHAnsi"/>
          <w:sz w:val="20"/>
          <w:szCs w:val="20"/>
        </w:rPr>
      </w:pPr>
    </w:p>
    <w:p w:rsidR="000B2F3C" w:rsidRPr="00031A2D" w:rsidRDefault="000B2F3C" w:rsidP="001A5496">
      <w:pPr>
        <w:numPr>
          <w:ilvl w:val="0"/>
          <w:numId w:val="2"/>
        </w:numPr>
        <w:tabs>
          <w:tab w:val="num" w:pos="360"/>
        </w:tabs>
        <w:spacing w:line="264" w:lineRule="auto"/>
        <w:ind w:left="360"/>
        <w:jc w:val="both"/>
        <w:rPr>
          <w:rFonts w:asciiTheme="minorHAnsi" w:hAnsiTheme="minorHAnsi" w:cstheme="minorHAnsi"/>
          <w:color w:val="000000"/>
          <w:sz w:val="20"/>
          <w:szCs w:val="20"/>
        </w:rPr>
      </w:pPr>
      <w:r w:rsidRPr="00031A2D">
        <w:rPr>
          <w:rFonts w:asciiTheme="minorHAnsi" w:hAnsiTheme="minorHAnsi" w:cstheme="minorHAnsi"/>
          <w:color w:val="000000"/>
          <w:sz w:val="20"/>
          <w:szCs w:val="20"/>
        </w:rPr>
        <w:t>Introduced and update Performance based Appraisal System which has been recognized as a benchmark system in the company and developed performance link compensation package.</w:t>
      </w:r>
    </w:p>
    <w:p w:rsidR="000B2F3C" w:rsidRPr="002A0C7E" w:rsidRDefault="000B2F3C" w:rsidP="001A5496">
      <w:pPr>
        <w:numPr>
          <w:ilvl w:val="0"/>
          <w:numId w:val="2"/>
        </w:numPr>
        <w:tabs>
          <w:tab w:val="num" w:pos="360"/>
        </w:tabs>
        <w:spacing w:line="264" w:lineRule="auto"/>
        <w:ind w:left="360"/>
        <w:jc w:val="both"/>
        <w:rPr>
          <w:rFonts w:asciiTheme="minorHAnsi" w:hAnsiTheme="minorHAnsi" w:cstheme="minorHAnsi"/>
          <w:b/>
          <w:color w:val="000000"/>
          <w:sz w:val="20"/>
          <w:szCs w:val="20"/>
        </w:rPr>
      </w:pPr>
      <w:r w:rsidRPr="002A0C7E">
        <w:rPr>
          <w:rFonts w:asciiTheme="minorHAnsi" w:hAnsiTheme="minorHAnsi" w:cstheme="minorHAnsi"/>
          <w:b/>
          <w:color w:val="000000"/>
          <w:sz w:val="20"/>
          <w:szCs w:val="20"/>
        </w:rPr>
        <w:t>Reduction in high salaried workmen (</w:t>
      </w:r>
      <w:r w:rsidR="00943C97" w:rsidRPr="002A0C7E">
        <w:rPr>
          <w:rFonts w:asciiTheme="minorHAnsi" w:hAnsiTheme="minorHAnsi" w:cstheme="minorHAnsi"/>
          <w:b/>
          <w:color w:val="000000"/>
          <w:sz w:val="20"/>
          <w:szCs w:val="20"/>
        </w:rPr>
        <w:t>Non-Productive</w:t>
      </w:r>
      <w:r w:rsidRPr="002A0C7E">
        <w:rPr>
          <w:rFonts w:asciiTheme="minorHAnsi" w:hAnsiTheme="minorHAnsi" w:cstheme="minorHAnsi"/>
          <w:b/>
          <w:color w:val="000000"/>
          <w:sz w:val="20"/>
          <w:szCs w:val="20"/>
        </w:rPr>
        <w:t xml:space="preserve">) through careful and proper settlement accepted &amp; achieved targets from management in reduction of manpower </w:t>
      </w:r>
    </w:p>
    <w:p w:rsidR="000B2F3C" w:rsidRPr="002A0C7E" w:rsidRDefault="00743675" w:rsidP="001A5496">
      <w:pPr>
        <w:numPr>
          <w:ilvl w:val="0"/>
          <w:numId w:val="2"/>
        </w:numPr>
        <w:tabs>
          <w:tab w:val="num" w:pos="360"/>
        </w:tabs>
        <w:spacing w:line="264" w:lineRule="auto"/>
        <w:ind w:left="360"/>
        <w:jc w:val="both"/>
        <w:rPr>
          <w:rFonts w:asciiTheme="minorHAnsi" w:hAnsiTheme="minorHAnsi" w:cstheme="minorHAnsi"/>
          <w:b/>
          <w:color w:val="000000"/>
          <w:sz w:val="20"/>
          <w:szCs w:val="20"/>
        </w:rPr>
      </w:pPr>
      <w:r w:rsidRPr="002A0C7E">
        <w:rPr>
          <w:rFonts w:asciiTheme="minorHAnsi" w:hAnsiTheme="minorHAnsi" w:cstheme="minorHAnsi"/>
          <w:b/>
          <w:sz w:val="20"/>
          <w:szCs w:val="20"/>
        </w:rPr>
        <w:t>Successfully negotiated</w:t>
      </w:r>
      <w:r w:rsidR="002A0C7E" w:rsidRPr="002A0C7E">
        <w:rPr>
          <w:rFonts w:asciiTheme="minorHAnsi" w:hAnsiTheme="minorHAnsi" w:cstheme="minorHAnsi"/>
          <w:b/>
          <w:sz w:val="20"/>
          <w:szCs w:val="20"/>
        </w:rPr>
        <w:t xml:space="preserve"> </w:t>
      </w:r>
      <w:r w:rsidR="009A5F15" w:rsidRPr="002A0C7E">
        <w:rPr>
          <w:rFonts w:asciiTheme="minorHAnsi" w:hAnsiTheme="minorHAnsi" w:cstheme="minorHAnsi"/>
          <w:b/>
          <w:sz w:val="20"/>
          <w:szCs w:val="20"/>
        </w:rPr>
        <w:t>&amp;</w:t>
      </w:r>
      <w:r w:rsidR="002A0C7E" w:rsidRPr="002A0C7E">
        <w:rPr>
          <w:rFonts w:asciiTheme="minorHAnsi" w:hAnsiTheme="minorHAnsi" w:cstheme="minorHAnsi"/>
          <w:b/>
          <w:sz w:val="20"/>
          <w:szCs w:val="20"/>
        </w:rPr>
        <w:t xml:space="preserve"> </w:t>
      </w:r>
      <w:r w:rsidR="001C35B6" w:rsidRPr="002A0C7E">
        <w:rPr>
          <w:rFonts w:asciiTheme="minorHAnsi" w:hAnsiTheme="minorHAnsi" w:cstheme="minorHAnsi"/>
          <w:b/>
          <w:color w:val="000000"/>
          <w:sz w:val="20"/>
          <w:szCs w:val="20"/>
        </w:rPr>
        <w:t xml:space="preserve">signed </w:t>
      </w:r>
      <w:r w:rsidRPr="002A0C7E">
        <w:rPr>
          <w:rFonts w:asciiTheme="minorHAnsi" w:hAnsiTheme="minorHAnsi" w:cstheme="minorHAnsi"/>
          <w:b/>
          <w:color w:val="000000"/>
          <w:sz w:val="20"/>
          <w:szCs w:val="20"/>
        </w:rPr>
        <w:t>wage agreement with Introduction of productivity</w:t>
      </w:r>
      <w:r w:rsidR="000B2F3C" w:rsidRPr="002A0C7E">
        <w:rPr>
          <w:rFonts w:asciiTheme="minorHAnsi" w:hAnsiTheme="minorHAnsi" w:cstheme="minorHAnsi"/>
          <w:b/>
          <w:color w:val="000000"/>
          <w:sz w:val="20"/>
          <w:szCs w:val="20"/>
        </w:rPr>
        <w:t xml:space="preserve"> and dispatched linked </w:t>
      </w:r>
      <w:r w:rsidRPr="002A0C7E">
        <w:rPr>
          <w:rFonts w:asciiTheme="minorHAnsi" w:hAnsiTheme="minorHAnsi" w:cstheme="minorHAnsi"/>
          <w:b/>
          <w:color w:val="000000"/>
          <w:sz w:val="20"/>
          <w:szCs w:val="20"/>
        </w:rPr>
        <w:t>incentive.</w:t>
      </w:r>
    </w:p>
    <w:p w:rsidR="000B2F3C" w:rsidRPr="00031A2D" w:rsidRDefault="000B2F3C" w:rsidP="001A5496">
      <w:pPr>
        <w:spacing w:line="264" w:lineRule="auto"/>
        <w:jc w:val="both"/>
        <w:rPr>
          <w:rFonts w:asciiTheme="minorHAnsi" w:hAnsiTheme="minorHAnsi" w:cstheme="minorHAnsi"/>
          <w:b/>
          <w:color w:val="000000"/>
          <w:sz w:val="20"/>
          <w:szCs w:val="20"/>
        </w:rPr>
      </w:pPr>
    </w:p>
    <w:p w:rsidR="000B2F3C" w:rsidRPr="00031A2D" w:rsidRDefault="000B2F3C" w:rsidP="001A5496">
      <w:pPr>
        <w:jc w:val="both"/>
        <w:rPr>
          <w:rFonts w:asciiTheme="minorHAnsi" w:hAnsiTheme="minorHAnsi" w:cstheme="minorHAnsi"/>
          <w:b/>
          <w:bCs/>
          <w:color w:val="000000"/>
          <w:sz w:val="20"/>
          <w:szCs w:val="20"/>
          <w:u w:val="single"/>
        </w:rPr>
      </w:pPr>
      <w:r w:rsidRPr="00031A2D">
        <w:rPr>
          <w:rFonts w:asciiTheme="minorHAnsi" w:hAnsiTheme="minorHAnsi" w:cstheme="minorHAnsi"/>
          <w:b/>
          <w:bCs/>
          <w:color w:val="000000"/>
          <w:sz w:val="20"/>
          <w:szCs w:val="20"/>
          <w:u w:val="single"/>
          <w:lang w:val="it-IT"/>
        </w:rPr>
        <w:t xml:space="preserve">M/s. Piaggio Vehicles Private Limited </w:t>
      </w:r>
      <w:r w:rsidRPr="00031A2D">
        <w:rPr>
          <w:rFonts w:asciiTheme="minorHAnsi" w:hAnsiTheme="minorHAnsi" w:cstheme="minorHAnsi"/>
          <w:b/>
          <w:bCs/>
          <w:color w:val="000000"/>
          <w:sz w:val="20"/>
          <w:szCs w:val="20"/>
          <w:u w:val="single"/>
        </w:rPr>
        <w:t>(01</w:t>
      </w:r>
      <w:r w:rsidRPr="00031A2D">
        <w:rPr>
          <w:rFonts w:asciiTheme="minorHAnsi" w:hAnsiTheme="minorHAnsi" w:cstheme="minorHAnsi"/>
          <w:b/>
          <w:bCs/>
          <w:color w:val="000000"/>
          <w:sz w:val="20"/>
          <w:szCs w:val="20"/>
          <w:u w:val="single"/>
          <w:vertAlign w:val="superscript"/>
        </w:rPr>
        <w:t>st</w:t>
      </w:r>
      <w:r w:rsidRPr="00031A2D">
        <w:rPr>
          <w:rFonts w:asciiTheme="minorHAnsi" w:hAnsiTheme="minorHAnsi" w:cstheme="minorHAnsi"/>
          <w:b/>
          <w:bCs/>
          <w:color w:val="000000"/>
          <w:sz w:val="20"/>
          <w:szCs w:val="20"/>
          <w:u w:val="single"/>
        </w:rPr>
        <w:t xml:space="preserve"> September1993 to 10</w:t>
      </w:r>
      <w:r w:rsidRPr="00031A2D">
        <w:rPr>
          <w:rFonts w:asciiTheme="minorHAnsi" w:hAnsiTheme="minorHAnsi" w:cstheme="minorHAnsi"/>
          <w:b/>
          <w:bCs/>
          <w:color w:val="000000"/>
          <w:sz w:val="20"/>
          <w:szCs w:val="20"/>
          <w:u w:val="single"/>
          <w:vertAlign w:val="superscript"/>
        </w:rPr>
        <w:t>th</w:t>
      </w:r>
      <w:r w:rsidRPr="00031A2D">
        <w:rPr>
          <w:rFonts w:asciiTheme="minorHAnsi" w:hAnsiTheme="minorHAnsi" w:cstheme="minorHAnsi"/>
          <w:b/>
          <w:bCs/>
          <w:color w:val="000000"/>
          <w:sz w:val="20"/>
          <w:szCs w:val="20"/>
          <w:u w:val="single"/>
        </w:rPr>
        <w:t>July 2004)</w:t>
      </w:r>
    </w:p>
    <w:p w:rsidR="000B2F3C" w:rsidRPr="00031A2D" w:rsidRDefault="000B2F3C" w:rsidP="001A5496">
      <w:pPr>
        <w:jc w:val="both"/>
        <w:rPr>
          <w:rFonts w:asciiTheme="minorHAnsi" w:hAnsiTheme="minorHAnsi" w:cstheme="minorHAnsi"/>
          <w:b/>
          <w:bCs/>
          <w:color w:val="000000"/>
          <w:sz w:val="20"/>
          <w:szCs w:val="20"/>
          <w:u w:val="single"/>
        </w:rPr>
      </w:pPr>
    </w:p>
    <w:p w:rsidR="000B2F3C" w:rsidRPr="00031A2D" w:rsidRDefault="000B2F3C" w:rsidP="001A5496">
      <w:pPr>
        <w:jc w:val="both"/>
        <w:rPr>
          <w:rFonts w:asciiTheme="minorHAnsi" w:hAnsiTheme="minorHAnsi" w:cstheme="minorHAnsi"/>
          <w:color w:val="000000"/>
          <w:sz w:val="20"/>
          <w:szCs w:val="20"/>
        </w:rPr>
      </w:pPr>
      <w:r w:rsidRPr="00031A2D">
        <w:rPr>
          <w:rFonts w:asciiTheme="minorHAnsi" w:hAnsiTheme="minorHAnsi" w:cstheme="minorHAnsi"/>
          <w:color w:val="000000"/>
          <w:sz w:val="20"/>
          <w:szCs w:val="20"/>
        </w:rPr>
        <w:t>Worked with Piaggio Vehicles Private Limited at Baramati since September 1993. (Earlier it was Greaves Ltd., Auto Unit) engaged in manufacturing Diesel Three Wheelers known as a brand name APE. The Company has given employment to 250 Staff &amp; Managers, 200 of permanent workmen, 400 temporary workmen, and &amp;</w:t>
      </w:r>
      <w:r w:rsidR="004A1F50">
        <w:rPr>
          <w:rFonts w:asciiTheme="minorHAnsi" w:hAnsiTheme="minorHAnsi" w:cstheme="minorHAnsi"/>
          <w:color w:val="000000"/>
          <w:sz w:val="20"/>
          <w:szCs w:val="20"/>
        </w:rPr>
        <w:t>1</w:t>
      </w:r>
      <w:r w:rsidRPr="00031A2D">
        <w:rPr>
          <w:rFonts w:asciiTheme="minorHAnsi" w:hAnsiTheme="minorHAnsi" w:cstheme="minorHAnsi"/>
          <w:color w:val="000000"/>
          <w:sz w:val="20"/>
          <w:szCs w:val="20"/>
        </w:rPr>
        <w:t>80 Contract labors.</w:t>
      </w:r>
    </w:p>
    <w:p w:rsidR="000B2F3C" w:rsidRPr="00031A2D" w:rsidRDefault="000B2F3C" w:rsidP="001A5496">
      <w:pPr>
        <w:jc w:val="both"/>
        <w:rPr>
          <w:rFonts w:asciiTheme="minorHAnsi" w:hAnsiTheme="minorHAnsi" w:cstheme="minorHAnsi"/>
          <w:color w:val="000000"/>
          <w:sz w:val="20"/>
          <w:szCs w:val="20"/>
        </w:rPr>
      </w:pPr>
    </w:p>
    <w:p w:rsidR="000B2F3C" w:rsidRPr="00031A2D" w:rsidRDefault="000B2F3C" w:rsidP="001A5496">
      <w:pPr>
        <w:jc w:val="both"/>
        <w:rPr>
          <w:rFonts w:asciiTheme="minorHAnsi" w:hAnsiTheme="minorHAnsi" w:cstheme="minorHAnsi"/>
          <w:b/>
          <w:bCs/>
          <w:color w:val="000000"/>
          <w:sz w:val="20"/>
          <w:szCs w:val="20"/>
          <w:u w:val="single"/>
        </w:rPr>
      </w:pPr>
      <w:r w:rsidRPr="00031A2D">
        <w:rPr>
          <w:rFonts w:asciiTheme="minorHAnsi" w:hAnsiTheme="minorHAnsi" w:cstheme="minorHAnsi"/>
          <w:b/>
          <w:bCs/>
          <w:color w:val="000000"/>
          <w:sz w:val="20"/>
          <w:szCs w:val="20"/>
          <w:u w:val="single"/>
        </w:rPr>
        <w:t>Key Career Achievements at Piaggio Vehicles Private Limited Baramati:</w:t>
      </w:r>
    </w:p>
    <w:p w:rsidR="000B2F3C" w:rsidRPr="00031A2D" w:rsidRDefault="000B2F3C" w:rsidP="001A5496">
      <w:pPr>
        <w:jc w:val="both"/>
        <w:rPr>
          <w:rFonts w:asciiTheme="minorHAnsi" w:hAnsiTheme="minorHAnsi" w:cstheme="minorHAnsi"/>
          <w:color w:val="000000"/>
          <w:sz w:val="20"/>
          <w:szCs w:val="20"/>
        </w:rPr>
      </w:pPr>
    </w:p>
    <w:p w:rsidR="000B2F3C" w:rsidRPr="00031A2D" w:rsidRDefault="00191E9D" w:rsidP="001A5496">
      <w:pPr>
        <w:numPr>
          <w:ilvl w:val="0"/>
          <w:numId w:val="8"/>
        </w:numPr>
        <w:tabs>
          <w:tab w:val="left" w:pos="360"/>
        </w:tabs>
        <w:spacing w:line="264" w:lineRule="auto"/>
        <w:ind w:left="360"/>
        <w:jc w:val="both"/>
        <w:rPr>
          <w:rFonts w:asciiTheme="minorHAnsi" w:hAnsiTheme="minorHAnsi" w:cstheme="minorHAnsi"/>
          <w:color w:val="000000"/>
          <w:sz w:val="20"/>
          <w:szCs w:val="20"/>
        </w:rPr>
      </w:pPr>
      <w:r w:rsidRPr="00031A2D">
        <w:rPr>
          <w:rFonts w:asciiTheme="minorHAnsi" w:hAnsiTheme="minorHAnsi" w:cstheme="minorHAnsi"/>
          <w:color w:val="000000"/>
          <w:sz w:val="20"/>
          <w:szCs w:val="20"/>
        </w:rPr>
        <w:t xml:space="preserve">Introduced temporary </w:t>
      </w:r>
      <w:r w:rsidR="000B2F3C" w:rsidRPr="00031A2D">
        <w:rPr>
          <w:rFonts w:asciiTheme="minorHAnsi" w:hAnsiTheme="minorHAnsi" w:cstheme="minorHAnsi"/>
          <w:color w:val="000000"/>
          <w:sz w:val="20"/>
          <w:szCs w:val="20"/>
        </w:rPr>
        <w:t>Recruitment</w:t>
      </w:r>
      <w:r w:rsidRPr="00031A2D">
        <w:rPr>
          <w:rFonts w:asciiTheme="minorHAnsi" w:hAnsiTheme="minorHAnsi" w:cstheme="minorHAnsi"/>
          <w:color w:val="000000"/>
          <w:sz w:val="20"/>
          <w:szCs w:val="20"/>
        </w:rPr>
        <w:t xml:space="preserve"> system</w:t>
      </w:r>
    </w:p>
    <w:p w:rsidR="000B2F3C" w:rsidRPr="002A0C7E" w:rsidRDefault="000B2F3C" w:rsidP="001A5496">
      <w:pPr>
        <w:pStyle w:val="ListParagraph"/>
        <w:widowControl/>
        <w:numPr>
          <w:ilvl w:val="0"/>
          <w:numId w:val="8"/>
        </w:numPr>
        <w:autoSpaceDE/>
        <w:autoSpaceDN/>
        <w:adjustRightInd/>
        <w:ind w:left="360"/>
        <w:jc w:val="both"/>
        <w:rPr>
          <w:rFonts w:asciiTheme="minorHAnsi" w:hAnsiTheme="minorHAnsi" w:cstheme="minorHAnsi"/>
          <w:b/>
          <w:iCs/>
          <w:sz w:val="20"/>
          <w:szCs w:val="20"/>
        </w:rPr>
      </w:pPr>
      <w:r w:rsidRPr="002A0C7E">
        <w:rPr>
          <w:rFonts w:asciiTheme="minorHAnsi" w:hAnsiTheme="minorHAnsi" w:cstheme="minorHAnsi"/>
          <w:b/>
          <w:iCs/>
          <w:sz w:val="20"/>
          <w:szCs w:val="20"/>
        </w:rPr>
        <w:t>Involved in the formation of Works Committee &amp;</w:t>
      </w:r>
      <w:r w:rsidR="000E10AA" w:rsidRPr="002A0C7E">
        <w:rPr>
          <w:rFonts w:asciiTheme="minorHAnsi" w:hAnsiTheme="minorHAnsi" w:cstheme="minorHAnsi"/>
          <w:b/>
          <w:iCs/>
          <w:sz w:val="20"/>
          <w:szCs w:val="20"/>
        </w:rPr>
        <w:t xml:space="preserve">formed </w:t>
      </w:r>
      <w:r w:rsidRPr="002A0C7E">
        <w:rPr>
          <w:rFonts w:asciiTheme="minorHAnsi" w:hAnsiTheme="minorHAnsi" w:cstheme="minorHAnsi"/>
          <w:b/>
          <w:iCs/>
          <w:sz w:val="20"/>
          <w:szCs w:val="20"/>
        </w:rPr>
        <w:t>an Internal Union through the same medium</w:t>
      </w:r>
    </w:p>
    <w:p w:rsidR="00D63DE8" w:rsidRPr="002A0C7E" w:rsidRDefault="00D63DE8" w:rsidP="001A5496">
      <w:pPr>
        <w:pStyle w:val="ListParagraph"/>
        <w:widowControl/>
        <w:numPr>
          <w:ilvl w:val="0"/>
          <w:numId w:val="8"/>
        </w:numPr>
        <w:autoSpaceDE/>
        <w:autoSpaceDN/>
        <w:adjustRightInd/>
        <w:ind w:left="360"/>
        <w:jc w:val="both"/>
        <w:rPr>
          <w:rFonts w:asciiTheme="minorHAnsi" w:hAnsiTheme="minorHAnsi" w:cstheme="minorHAnsi"/>
          <w:b/>
          <w:iCs/>
          <w:sz w:val="20"/>
          <w:szCs w:val="20"/>
        </w:rPr>
      </w:pPr>
      <w:r w:rsidRPr="002A0C7E">
        <w:rPr>
          <w:rFonts w:asciiTheme="minorHAnsi" w:hAnsiTheme="minorHAnsi" w:cstheme="minorHAnsi"/>
          <w:b/>
          <w:iCs/>
          <w:sz w:val="20"/>
          <w:szCs w:val="20"/>
        </w:rPr>
        <w:t>Active Participation during wage agreement with union</w:t>
      </w:r>
      <w:r w:rsidR="00C82359" w:rsidRPr="002A0C7E">
        <w:rPr>
          <w:rFonts w:asciiTheme="minorHAnsi" w:hAnsiTheme="minorHAnsi" w:cstheme="minorHAnsi"/>
          <w:b/>
          <w:iCs/>
          <w:sz w:val="20"/>
          <w:szCs w:val="20"/>
        </w:rPr>
        <w:t>.</w:t>
      </w:r>
    </w:p>
    <w:p w:rsidR="000B2F3C" w:rsidRPr="002A0C7E" w:rsidRDefault="000B2F3C" w:rsidP="001A5496">
      <w:pPr>
        <w:numPr>
          <w:ilvl w:val="0"/>
          <w:numId w:val="8"/>
        </w:numPr>
        <w:tabs>
          <w:tab w:val="left" w:pos="360"/>
        </w:tabs>
        <w:spacing w:line="264" w:lineRule="auto"/>
        <w:ind w:left="360"/>
        <w:jc w:val="both"/>
        <w:rPr>
          <w:rFonts w:asciiTheme="minorHAnsi" w:hAnsiTheme="minorHAnsi" w:cstheme="minorHAnsi"/>
          <w:b/>
          <w:color w:val="000000"/>
          <w:sz w:val="20"/>
          <w:szCs w:val="20"/>
        </w:rPr>
      </w:pPr>
      <w:r w:rsidRPr="002A0C7E">
        <w:rPr>
          <w:rFonts w:asciiTheme="minorHAnsi" w:hAnsiTheme="minorHAnsi" w:cstheme="minorHAnsi"/>
          <w:b/>
          <w:iCs/>
          <w:sz w:val="20"/>
          <w:szCs w:val="20"/>
        </w:rPr>
        <w:t>Transformed the attitude of maximum workmen by giving the training to workmen &amp; their families</w:t>
      </w:r>
    </w:p>
    <w:p w:rsidR="002A6FA0" w:rsidRPr="002A0C7E" w:rsidRDefault="000B2F3C" w:rsidP="001A5496">
      <w:pPr>
        <w:numPr>
          <w:ilvl w:val="0"/>
          <w:numId w:val="8"/>
        </w:numPr>
        <w:tabs>
          <w:tab w:val="left" w:pos="360"/>
        </w:tabs>
        <w:spacing w:after="100" w:line="264" w:lineRule="auto"/>
        <w:ind w:left="360"/>
        <w:jc w:val="both"/>
        <w:rPr>
          <w:rFonts w:asciiTheme="minorHAnsi" w:hAnsiTheme="minorHAnsi" w:cstheme="minorHAnsi"/>
          <w:b/>
          <w:color w:val="000000"/>
          <w:sz w:val="20"/>
          <w:szCs w:val="20"/>
        </w:rPr>
      </w:pPr>
      <w:r w:rsidRPr="002A0C7E">
        <w:rPr>
          <w:rFonts w:asciiTheme="minorHAnsi" w:hAnsiTheme="minorHAnsi" w:cstheme="minorHAnsi"/>
          <w:b/>
          <w:color w:val="000000"/>
          <w:sz w:val="20"/>
          <w:szCs w:val="20"/>
        </w:rPr>
        <w:t>Introduced new scheme of Trainees like Technical Job Trainees (TJT) and Technical Engineering Trainees (TET) for CNC Shop and R &amp; D Dept.</w:t>
      </w:r>
    </w:p>
    <w:p w:rsidR="003B4DBB" w:rsidRDefault="003B4DBB" w:rsidP="001A5496">
      <w:pPr>
        <w:numPr>
          <w:ilvl w:val="0"/>
          <w:numId w:val="8"/>
        </w:numPr>
        <w:tabs>
          <w:tab w:val="left" w:pos="360"/>
        </w:tabs>
        <w:spacing w:after="100" w:line="264" w:lineRule="auto"/>
        <w:ind w:left="360"/>
        <w:jc w:val="both"/>
        <w:rPr>
          <w:rFonts w:asciiTheme="minorHAnsi" w:hAnsiTheme="minorHAnsi" w:cstheme="minorHAnsi"/>
          <w:color w:val="000000"/>
          <w:sz w:val="20"/>
          <w:szCs w:val="20"/>
        </w:rPr>
      </w:pPr>
      <w:r w:rsidRPr="002A6FA0">
        <w:rPr>
          <w:rFonts w:asciiTheme="minorHAnsi" w:hAnsiTheme="minorHAnsi" w:cstheme="minorHAnsi"/>
          <w:color w:val="000000"/>
          <w:sz w:val="20"/>
          <w:szCs w:val="20"/>
        </w:rPr>
        <w:t>Payroll administration</w:t>
      </w:r>
    </w:p>
    <w:p w:rsidR="003B4DBB" w:rsidRPr="00031A2D" w:rsidRDefault="00033403" w:rsidP="001A5496">
      <w:pPr>
        <w:pStyle w:val="ListParagraph"/>
        <w:ind w:left="0"/>
        <w:jc w:val="both"/>
        <w:rPr>
          <w:rFonts w:asciiTheme="minorHAnsi" w:hAnsiTheme="minorHAnsi" w:cstheme="minorHAnsi"/>
          <w:b/>
          <w:sz w:val="20"/>
          <w:szCs w:val="20"/>
        </w:rPr>
      </w:pPr>
      <w:r w:rsidRPr="00031A2D">
        <w:rPr>
          <w:rFonts w:asciiTheme="minorHAnsi" w:hAnsiTheme="minorHAnsi" w:cstheme="minorHAnsi"/>
          <w:b/>
          <w:sz w:val="20"/>
          <w:szCs w:val="20"/>
        </w:rPr>
        <w:t>P</w:t>
      </w:r>
      <w:r w:rsidR="003B4DBB" w:rsidRPr="00031A2D">
        <w:rPr>
          <w:rFonts w:asciiTheme="minorHAnsi" w:hAnsiTheme="minorHAnsi" w:cstheme="minorHAnsi"/>
          <w:b/>
          <w:sz w:val="20"/>
          <w:szCs w:val="20"/>
        </w:rPr>
        <w:t>rofessional Areas Handled</w:t>
      </w:r>
    </w:p>
    <w:p w:rsidR="003B4DBB" w:rsidRPr="00031A2D" w:rsidRDefault="003B4DBB" w:rsidP="001A5496">
      <w:pPr>
        <w:pStyle w:val="ListParagraph"/>
        <w:numPr>
          <w:ilvl w:val="0"/>
          <w:numId w:val="4"/>
        </w:numPr>
        <w:jc w:val="both"/>
        <w:rPr>
          <w:rFonts w:asciiTheme="minorHAnsi" w:hAnsiTheme="minorHAnsi" w:cstheme="minorHAnsi"/>
          <w:sz w:val="20"/>
          <w:szCs w:val="20"/>
        </w:rPr>
      </w:pPr>
      <w:r w:rsidRPr="00031A2D">
        <w:rPr>
          <w:rFonts w:asciiTheme="minorHAnsi" w:hAnsiTheme="minorHAnsi" w:cstheme="minorHAnsi"/>
          <w:sz w:val="20"/>
          <w:szCs w:val="20"/>
        </w:rPr>
        <w:t>HR Strategic Planning</w:t>
      </w:r>
      <w:r w:rsidR="00457165" w:rsidRPr="00031A2D">
        <w:rPr>
          <w:rFonts w:asciiTheme="minorHAnsi" w:hAnsiTheme="minorHAnsi" w:cstheme="minorHAnsi"/>
          <w:sz w:val="20"/>
          <w:szCs w:val="20"/>
        </w:rPr>
        <w:t xml:space="preserve">, </w:t>
      </w:r>
      <w:r w:rsidR="003638A3">
        <w:rPr>
          <w:rFonts w:asciiTheme="minorHAnsi" w:hAnsiTheme="minorHAnsi" w:cstheme="minorHAnsi"/>
          <w:sz w:val="20"/>
          <w:szCs w:val="20"/>
        </w:rPr>
        <w:t>P</w:t>
      </w:r>
      <w:r w:rsidR="00457165" w:rsidRPr="00031A2D">
        <w:rPr>
          <w:rFonts w:asciiTheme="minorHAnsi" w:hAnsiTheme="minorHAnsi" w:cstheme="minorHAnsi"/>
          <w:sz w:val="20"/>
          <w:szCs w:val="20"/>
        </w:rPr>
        <w:t>olic</w:t>
      </w:r>
      <w:r w:rsidR="005F36EF" w:rsidRPr="00031A2D">
        <w:rPr>
          <w:rFonts w:asciiTheme="minorHAnsi" w:hAnsiTheme="minorHAnsi" w:cstheme="minorHAnsi"/>
          <w:sz w:val="20"/>
          <w:szCs w:val="20"/>
        </w:rPr>
        <w:t xml:space="preserve">y, organization restructuring </w:t>
      </w:r>
    </w:p>
    <w:p w:rsidR="003B4DBB" w:rsidRPr="00031A2D" w:rsidRDefault="003B4DBB" w:rsidP="001A5496">
      <w:pPr>
        <w:pStyle w:val="ListParagraph"/>
        <w:numPr>
          <w:ilvl w:val="0"/>
          <w:numId w:val="4"/>
        </w:numPr>
        <w:spacing w:line="264" w:lineRule="auto"/>
        <w:jc w:val="both"/>
        <w:rPr>
          <w:rFonts w:asciiTheme="minorHAnsi" w:hAnsiTheme="minorHAnsi" w:cstheme="minorHAnsi"/>
          <w:sz w:val="20"/>
          <w:szCs w:val="20"/>
        </w:rPr>
      </w:pPr>
      <w:r w:rsidRPr="00031A2D">
        <w:rPr>
          <w:rFonts w:asciiTheme="minorHAnsi" w:hAnsiTheme="minorHAnsi" w:cstheme="minorHAnsi"/>
          <w:sz w:val="20"/>
          <w:szCs w:val="20"/>
        </w:rPr>
        <w:t xml:space="preserve">Talent </w:t>
      </w:r>
      <w:r w:rsidR="003638A3">
        <w:rPr>
          <w:rFonts w:asciiTheme="minorHAnsi" w:hAnsiTheme="minorHAnsi" w:cstheme="minorHAnsi"/>
          <w:sz w:val="20"/>
          <w:szCs w:val="20"/>
        </w:rPr>
        <w:t>Management</w:t>
      </w:r>
    </w:p>
    <w:p w:rsidR="003B4DBB" w:rsidRPr="00031A2D" w:rsidRDefault="003B4DBB" w:rsidP="001A5496">
      <w:pPr>
        <w:pStyle w:val="ListParagraph"/>
        <w:numPr>
          <w:ilvl w:val="0"/>
          <w:numId w:val="4"/>
        </w:numPr>
        <w:spacing w:line="264" w:lineRule="auto"/>
        <w:jc w:val="both"/>
        <w:rPr>
          <w:rFonts w:asciiTheme="minorHAnsi" w:hAnsiTheme="minorHAnsi" w:cstheme="minorHAnsi"/>
          <w:sz w:val="20"/>
          <w:szCs w:val="20"/>
        </w:rPr>
      </w:pPr>
      <w:r w:rsidRPr="00031A2D">
        <w:rPr>
          <w:rFonts w:asciiTheme="minorHAnsi" w:hAnsiTheme="minorHAnsi" w:cstheme="minorHAnsi"/>
          <w:sz w:val="20"/>
          <w:szCs w:val="20"/>
        </w:rPr>
        <w:t>Performance Management</w:t>
      </w:r>
    </w:p>
    <w:p w:rsidR="003B4DBB" w:rsidRPr="00031A2D" w:rsidRDefault="003B4DBB" w:rsidP="001A5496">
      <w:pPr>
        <w:pStyle w:val="ListParagraph"/>
        <w:numPr>
          <w:ilvl w:val="0"/>
          <w:numId w:val="4"/>
        </w:numPr>
        <w:jc w:val="both"/>
        <w:rPr>
          <w:rFonts w:asciiTheme="minorHAnsi" w:hAnsiTheme="minorHAnsi" w:cstheme="minorHAnsi"/>
          <w:sz w:val="20"/>
          <w:szCs w:val="20"/>
        </w:rPr>
      </w:pPr>
      <w:r w:rsidRPr="00031A2D">
        <w:rPr>
          <w:rFonts w:asciiTheme="minorHAnsi" w:hAnsiTheme="minorHAnsi" w:cstheme="minorHAnsi"/>
          <w:sz w:val="20"/>
          <w:szCs w:val="20"/>
        </w:rPr>
        <w:t>Compensation</w:t>
      </w:r>
      <w:r w:rsidR="00457165" w:rsidRPr="00031A2D">
        <w:rPr>
          <w:rFonts w:asciiTheme="minorHAnsi" w:hAnsiTheme="minorHAnsi" w:cstheme="minorHAnsi"/>
          <w:sz w:val="20"/>
          <w:szCs w:val="20"/>
        </w:rPr>
        <w:t>&amp; Benefits- Design, administration</w:t>
      </w:r>
    </w:p>
    <w:p w:rsidR="005F36EF" w:rsidRPr="00031A2D" w:rsidRDefault="005F36EF" w:rsidP="001A5496">
      <w:pPr>
        <w:pStyle w:val="ListParagraph"/>
        <w:numPr>
          <w:ilvl w:val="0"/>
          <w:numId w:val="4"/>
        </w:numPr>
        <w:spacing w:line="264" w:lineRule="auto"/>
        <w:jc w:val="both"/>
        <w:rPr>
          <w:rFonts w:asciiTheme="minorHAnsi" w:hAnsiTheme="minorHAnsi" w:cstheme="minorHAnsi"/>
          <w:sz w:val="20"/>
          <w:szCs w:val="20"/>
        </w:rPr>
      </w:pPr>
      <w:r w:rsidRPr="00031A2D">
        <w:rPr>
          <w:rFonts w:asciiTheme="minorHAnsi" w:hAnsiTheme="minorHAnsi" w:cstheme="minorHAnsi"/>
          <w:sz w:val="20"/>
          <w:szCs w:val="20"/>
        </w:rPr>
        <w:t>Employee Training</w:t>
      </w:r>
    </w:p>
    <w:p w:rsidR="003B4DBB" w:rsidRPr="002A0C7E" w:rsidRDefault="003B4DBB" w:rsidP="001A5496">
      <w:pPr>
        <w:pStyle w:val="ListParagraph"/>
        <w:numPr>
          <w:ilvl w:val="0"/>
          <w:numId w:val="4"/>
        </w:numPr>
        <w:spacing w:line="264" w:lineRule="auto"/>
        <w:jc w:val="both"/>
        <w:rPr>
          <w:rFonts w:asciiTheme="minorHAnsi" w:hAnsiTheme="minorHAnsi" w:cstheme="minorHAnsi"/>
          <w:b/>
          <w:sz w:val="20"/>
          <w:szCs w:val="20"/>
        </w:rPr>
      </w:pPr>
      <w:r w:rsidRPr="002A0C7E">
        <w:rPr>
          <w:rFonts w:asciiTheme="minorHAnsi" w:hAnsiTheme="minorHAnsi" w:cstheme="minorHAnsi"/>
          <w:b/>
          <w:sz w:val="20"/>
          <w:szCs w:val="20"/>
        </w:rPr>
        <w:t>HR Operations</w:t>
      </w:r>
      <w:r w:rsidR="005F36EF" w:rsidRPr="002A0C7E">
        <w:rPr>
          <w:rFonts w:asciiTheme="minorHAnsi" w:hAnsiTheme="minorHAnsi" w:cstheme="minorHAnsi"/>
          <w:b/>
          <w:sz w:val="20"/>
          <w:szCs w:val="20"/>
        </w:rPr>
        <w:t xml:space="preserve">-Multi Unit </w:t>
      </w:r>
      <w:r w:rsidR="00CD0352" w:rsidRPr="002A0C7E">
        <w:rPr>
          <w:rFonts w:asciiTheme="minorHAnsi" w:hAnsiTheme="minorHAnsi" w:cstheme="minorHAnsi"/>
          <w:b/>
          <w:sz w:val="20"/>
          <w:szCs w:val="20"/>
        </w:rPr>
        <w:t>Management</w:t>
      </w:r>
    </w:p>
    <w:p w:rsidR="003B4DBB" w:rsidRPr="002A0C7E" w:rsidRDefault="00457165" w:rsidP="001A5496">
      <w:pPr>
        <w:pStyle w:val="ListParagraph"/>
        <w:numPr>
          <w:ilvl w:val="0"/>
          <w:numId w:val="4"/>
        </w:numPr>
        <w:spacing w:line="264" w:lineRule="auto"/>
        <w:jc w:val="both"/>
        <w:rPr>
          <w:rFonts w:asciiTheme="minorHAnsi" w:hAnsiTheme="minorHAnsi" w:cstheme="minorHAnsi"/>
          <w:b/>
          <w:sz w:val="20"/>
          <w:szCs w:val="20"/>
        </w:rPr>
      </w:pPr>
      <w:r w:rsidRPr="002A0C7E">
        <w:rPr>
          <w:rFonts w:asciiTheme="minorHAnsi" w:hAnsiTheme="minorHAnsi" w:cstheme="minorHAnsi"/>
          <w:b/>
          <w:sz w:val="20"/>
          <w:szCs w:val="20"/>
        </w:rPr>
        <w:t xml:space="preserve">Employee </w:t>
      </w:r>
      <w:r w:rsidR="003B4DBB" w:rsidRPr="002A0C7E">
        <w:rPr>
          <w:rFonts w:asciiTheme="minorHAnsi" w:hAnsiTheme="minorHAnsi" w:cstheme="minorHAnsi"/>
          <w:b/>
          <w:sz w:val="20"/>
          <w:szCs w:val="20"/>
        </w:rPr>
        <w:t>Relation</w:t>
      </w:r>
      <w:r w:rsidRPr="002A0C7E">
        <w:rPr>
          <w:rFonts w:asciiTheme="minorHAnsi" w:hAnsiTheme="minorHAnsi" w:cstheme="minorHAnsi"/>
          <w:b/>
          <w:sz w:val="20"/>
          <w:szCs w:val="20"/>
        </w:rPr>
        <w:t>s/Union Management</w:t>
      </w:r>
    </w:p>
    <w:p w:rsidR="003B4DBB" w:rsidRPr="00031A2D" w:rsidRDefault="003B4DBB" w:rsidP="001A5496">
      <w:pPr>
        <w:pStyle w:val="ListParagraph"/>
        <w:numPr>
          <w:ilvl w:val="0"/>
          <w:numId w:val="4"/>
        </w:numPr>
        <w:spacing w:line="264" w:lineRule="auto"/>
        <w:jc w:val="both"/>
        <w:rPr>
          <w:rFonts w:asciiTheme="minorHAnsi" w:hAnsiTheme="minorHAnsi" w:cstheme="minorHAnsi"/>
          <w:sz w:val="20"/>
          <w:szCs w:val="20"/>
        </w:rPr>
      </w:pPr>
      <w:r w:rsidRPr="00031A2D">
        <w:rPr>
          <w:rFonts w:asciiTheme="minorHAnsi" w:hAnsiTheme="minorHAnsi" w:cstheme="minorHAnsi"/>
          <w:sz w:val="20"/>
          <w:szCs w:val="20"/>
        </w:rPr>
        <w:t>Administration</w:t>
      </w:r>
      <w:r w:rsidR="00CD0352" w:rsidRPr="00031A2D">
        <w:rPr>
          <w:rFonts w:asciiTheme="minorHAnsi" w:hAnsiTheme="minorHAnsi" w:cstheme="minorHAnsi"/>
          <w:sz w:val="20"/>
          <w:szCs w:val="20"/>
        </w:rPr>
        <w:t xml:space="preserve">-Canteen, guest house, security </w:t>
      </w:r>
    </w:p>
    <w:p w:rsidR="0028178B" w:rsidRDefault="0028178B" w:rsidP="0087310D">
      <w:pPr>
        <w:jc w:val="both"/>
        <w:rPr>
          <w:rFonts w:asciiTheme="minorHAnsi" w:hAnsiTheme="minorHAnsi" w:cstheme="minorHAnsi"/>
          <w:color w:val="000000"/>
          <w:sz w:val="20"/>
          <w:szCs w:val="20"/>
        </w:rPr>
      </w:pPr>
    </w:p>
    <w:p w:rsidR="007E5EE1" w:rsidRPr="00031A2D" w:rsidRDefault="0087310D" w:rsidP="002A0C7E">
      <w:pPr>
        <w:jc w:val="both"/>
        <w:rPr>
          <w:rFonts w:asciiTheme="minorHAnsi" w:hAnsiTheme="minorHAnsi" w:cstheme="minorHAnsi"/>
        </w:rPr>
      </w:pPr>
      <w:r w:rsidRPr="0028178B">
        <w:rPr>
          <w:rFonts w:asciiTheme="minorHAnsi" w:hAnsiTheme="minorHAnsi" w:cstheme="minorHAnsi"/>
          <w:b/>
          <w:bCs/>
          <w:color w:val="000000"/>
          <w:sz w:val="20"/>
          <w:szCs w:val="20"/>
        </w:rPr>
        <w:t>Professional Certification:</w:t>
      </w:r>
      <w:r w:rsidRPr="0087310D">
        <w:rPr>
          <w:rFonts w:asciiTheme="minorHAnsi" w:hAnsiTheme="minorHAnsi" w:cstheme="minorHAnsi"/>
          <w:color w:val="000000"/>
          <w:sz w:val="20"/>
          <w:szCs w:val="20"/>
        </w:rPr>
        <w:t xml:space="preserve">Certified Psychometric Test Assessor – </w:t>
      </w:r>
      <w:r>
        <w:rPr>
          <w:rFonts w:asciiTheme="minorHAnsi" w:hAnsiTheme="minorHAnsi" w:cstheme="minorHAnsi"/>
          <w:color w:val="000000"/>
          <w:sz w:val="20"/>
          <w:szCs w:val="20"/>
        </w:rPr>
        <w:t xml:space="preserve">Thomas </w:t>
      </w:r>
      <w:r w:rsidR="0028178B">
        <w:rPr>
          <w:rFonts w:asciiTheme="minorHAnsi" w:hAnsiTheme="minorHAnsi" w:cstheme="minorHAnsi"/>
          <w:color w:val="000000"/>
          <w:sz w:val="20"/>
          <w:szCs w:val="20"/>
        </w:rPr>
        <w:t>International</w:t>
      </w:r>
    </w:p>
    <w:sectPr w:rsidR="007E5EE1" w:rsidRPr="00031A2D" w:rsidSect="0030514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6FB0" w:rsidRDefault="004B6FB0" w:rsidP="00492D4B">
      <w:r>
        <w:separator/>
      </w:r>
    </w:p>
  </w:endnote>
  <w:endnote w:type="continuationSeparator" w:id="1">
    <w:p w:rsidR="004B6FB0" w:rsidRDefault="004B6FB0" w:rsidP="00492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6FB0" w:rsidRDefault="004B6FB0" w:rsidP="00492D4B">
      <w:r>
        <w:separator/>
      </w:r>
    </w:p>
  </w:footnote>
  <w:footnote w:type="continuationSeparator" w:id="1">
    <w:p w:rsidR="004B6FB0" w:rsidRDefault="004B6FB0" w:rsidP="00492D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83F62"/>
    <w:multiLevelType w:val="hybridMultilevel"/>
    <w:tmpl w:val="8F38FC4A"/>
    <w:lvl w:ilvl="0" w:tplc="0409000F">
      <w:start w:val="1"/>
      <w:numFmt w:val="decimal"/>
      <w:lvlText w:val="%1."/>
      <w:lvlJc w:val="left"/>
      <w:pPr>
        <w:tabs>
          <w:tab w:val="num" w:pos="2160"/>
        </w:tabs>
        <w:ind w:left="21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39B77203"/>
    <w:multiLevelType w:val="hybridMultilevel"/>
    <w:tmpl w:val="4878A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9BE0EF5"/>
    <w:multiLevelType w:val="hybridMultilevel"/>
    <w:tmpl w:val="DDDAA5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BF634C6"/>
    <w:multiLevelType w:val="hybridMultilevel"/>
    <w:tmpl w:val="7AEC0C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2440AF5"/>
    <w:multiLevelType w:val="hybridMultilevel"/>
    <w:tmpl w:val="0C92C2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014BF6"/>
    <w:multiLevelType w:val="hybridMultilevel"/>
    <w:tmpl w:val="B718C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D65C04"/>
    <w:multiLevelType w:val="hybridMultilevel"/>
    <w:tmpl w:val="8A0A2D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D09308E"/>
    <w:multiLevelType w:val="hybridMultilevel"/>
    <w:tmpl w:val="E2BAB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7161CB"/>
    <w:multiLevelType w:val="hybridMultilevel"/>
    <w:tmpl w:val="919A48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43142CC"/>
    <w:multiLevelType w:val="hybridMultilevel"/>
    <w:tmpl w:val="7ED660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5D126B8"/>
    <w:multiLevelType w:val="hybridMultilevel"/>
    <w:tmpl w:val="494E8F9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abstractNumId w:val="9"/>
  </w:num>
  <w:num w:numId="2">
    <w:abstractNumId w:val="0"/>
  </w:num>
  <w:num w:numId="3">
    <w:abstractNumId w:val="1"/>
  </w:num>
  <w:num w:numId="4">
    <w:abstractNumId w:val="3"/>
  </w:num>
  <w:num w:numId="5">
    <w:abstractNumId w:val="4"/>
  </w:num>
  <w:num w:numId="6">
    <w:abstractNumId w:val="8"/>
  </w:num>
  <w:num w:numId="7">
    <w:abstractNumId w:val="6"/>
  </w:num>
  <w:num w:numId="8">
    <w:abstractNumId w:val="5"/>
  </w:num>
  <w:num w:numId="9">
    <w:abstractNumId w:val="2"/>
  </w:num>
  <w:num w:numId="10">
    <w:abstractNumId w:val="7"/>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3F0275"/>
    <w:rsid w:val="000041FD"/>
    <w:rsid w:val="0000426E"/>
    <w:rsid w:val="00004E79"/>
    <w:rsid w:val="00031A2D"/>
    <w:rsid w:val="00033403"/>
    <w:rsid w:val="00052594"/>
    <w:rsid w:val="000A45F2"/>
    <w:rsid w:val="000B2F3C"/>
    <w:rsid w:val="000C5BB8"/>
    <w:rsid w:val="000E10AA"/>
    <w:rsid w:val="000F6131"/>
    <w:rsid w:val="000F7D6F"/>
    <w:rsid w:val="0011039F"/>
    <w:rsid w:val="001204B6"/>
    <w:rsid w:val="00154EB8"/>
    <w:rsid w:val="00155411"/>
    <w:rsid w:val="0015675C"/>
    <w:rsid w:val="00175227"/>
    <w:rsid w:val="00191E9D"/>
    <w:rsid w:val="001963EB"/>
    <w:rsid w:val="001A11B9"/>
    <w:rsid w:val="001A5496"/>
    <w:rsid w:val="001C35B6"/>
    <w:rsid w:val="001C3A9B"/>
    <w:rsid w:val="001D5AE1"/>
    <w:rsid w:val="001F4A73"/>
    <w:rsid w:val="001F6A65"/>
    <w:rsid w:val="002149E9"/>
    <w:rsid w:val="00233AEF"/>
    <w:rsid w:val="002373C4"/>
    <w:rsid w:val="0025038A"/>
    <w:rsid w:val="00250D64"/>
    <w:rsid w:val="00273E56"/>
    <w:rsid w:val="00275A68"/>
    <w:rsid w:val="0028178B"/>
    <w:rsid w:val="002A0C7E"/>
    <w:rsid w:val="002A5034"/>
    <w:rsid w:val="002A6FA0"/>
    <w:rsid w:val="002B487D"/>
    <w:rsid w:val="002C3086"/>
    <w:rsid w:val="002E45B5"/>
    <w:rsid w:val="003010AF"/>
    <w:rsid w:val="0030514D"/>
    <w:rsid w:val="00323EE2"/>
    <w:rsid w:val="00324FC9"/>
    <w:rsid w:val="00334821"/>
    <w:rsid w:val="003434F6"/>
    <w:rsid w:val="00346491"/>
    <w:rsid w:val="0035670B"/>
    <w:rsid w:val="003638A3"/>
    <w:rsid w:val="003851EF"/>
    <w:rsid w:val="003B4DBB"/>
    <w:rsid w:val="003C3400"/>
    <w:rsid w:val="003F0275"/>
    <w:rsid w:val="003F521A"/>
    <w:rsid w:val="003F52A3"/>
    <w:rsid w:val="00400C9D"/>
    <w:rsid w:val="00416F79"/>
    <w:rsid w:val="00457165"/>
    <w:rsid w:val="00466566"/>
    <w:rsid w:val="00480DD8"/>
    <w:rsid w:val="00492D4B"/>
    <w:rsid w:val="00495B37"/>
    <w:rsid w:val="004A1F50"/>
    <w:rsid w:val="004A43C0"/>
    <w:rsid w:val="004B6052"/>
    <w:rsid w:val="004B6FB0"/>
    <w:rsid w:val="004D3741"/>
    <w:rsid w:val="00502D51"/>
    <w:rsid w:val="00507DD8"/>
    <w:rsid w:val="00523F52"/>
    <w:rsid w:val="0053318B"/>
    <w:rsid w:val="005368D1"/>
    <w:rsid w:val="00556ECD"/>
    <w:rsid w:val="00561433"/>
    <w:rsid w:val="00573910"/>
    <w:rsid w:val="005C3F83"/>
    <w:rsid w:val="005D247B"/>
    <w:rsid w:val="005F36EF"/>
    <w:rsid w:val="00605114"/>
    <w:rsid w:val="00677AE4"/>
    <w:rsid w:val="006B4717"/>
    <w:rsid w:val="006B4D66"/>
    <w:rsid w:val="006C1FFA"/>
    <w:rsid w:val="00734AEF"/>
    <w:rsid w:val="00743675"/>
    <w:rsid w:val="00792A1B"/>
    <w:rsid w:val="007B1872"/>
    <w:rsid w:val="007B5988"/>
    <w:rsid w:val="007D7A24"/>
    <w:rsid w:val="007E519B"/>
    <w:rsid w:val="007E5EE1"/>
    <w:rsid w:val="007F11DB"/>
    <w:rsid w:val="00810646"/>
    <w:rsid w:val="00826090"/>
    <w:rsid w:val="00830749"/>
    <w:rsid w:val="008351EC"/>
    <w:rsid w:val="00836BAB"/>
    <w:rsid w:val="008549E3"/>
    <w:rsid w:val="00854EFC"/>
    <w:rsid w:val="008626CD"/>
    <w:rsid w:val="0087310D"/>
    <w:rsid w:val="00876D0E"/>
    <w:rsid w:val="0088635B"/>
    <w:rsid w:val="008C3C22"/>
    <w:rsid w:val="008D2658"/>
    <w:rsid w:val="008F126A"/>
    <w:rsid w:val="009040AE"/>
    <w:rsid w:val="009121EC"/>
    <w:rsid w:val="00913167"/>
    <w:rsid w:val="00943C97"/>
    <w:rsid w:val="00977641"/>
    <w:rsid w:val="00996010"/>
    <w:rsid w:val="009A37CC"/>
    <w:rsid w:val="009A5F15"/>
    <w:rsid w:val="009A700B"/>
    <w:rsid w:val="009C68F0"/>
    <w:rsid w:val="009D00CE"/>
    <w:rsid w:val="009D08F7"/>
    <w:rsid w:val="00A03F90"/>
    <w:rsid w:val="00A4484D"/>
    <w:rsid w:val="00A50A36"/>
    <w:rsid w:val="00A71460"/>
    <w:rsid w:val="00AB4938"/>
    <w:rsid w:val="00AD5C97"/>
    <w:rsid w:val="00AE7445"/>
    <w:rsid w:val="00AF056A"/>
    <w:rsid w:val="00AF7CF9"/>
    <w:rsid w:val="00B02D82"/>
    <w:rsid w:val="00B369C0"/>
    <w:rsid w:val="00B60FEA"/>
    <w:rsid w:val="00B96755"/>
    <w:rsid w:val="00BC745B"/>
    <w:rsid w:val="00BD4379"/>
    <w:rsid w:val="00C021C1"/>
    <w:rsid w:val="00C03A57"/>
    <w:rsid w:val="00C073BC"/>
    <w:rsid w:val="00C159FE"/>
    <w:rsid w:val="00C15AD1"/>
    <w:rsid w:val="00C1637E"/>
    <w:rsid w:val="00C24A70"/>
    <w:rsid w:val="00C3468C"/>
    <w:rsid w:val="00C35C4B"/>
    <w:rsid w:val="00C40E1A"/>
    <w:rsid w:val="00C501FC"/>
    <w:rsid w:val="00C82359"/>
    <w:rsid w:val="00C9788D"/>
    <w:rsid w:val="00CA16EC"/>
    <w:rsid w:val="00CB6D02"/>
    <w:rsid w:val="00CC34EC"/>
    <w:rsid w:val="00CD0352"/>
    <w:rsid w:val="00CD280B"/>
    <w:rsid w:val="00CD4815"/>
    <w:rsid w:val="00CE5818"/>
    <w:rsid w:val="00CF4C5E"/>
    <w:rsid w:val="00D033E2"/>
    <w:rsid w:val="00D2312C"/>
    <w:rsid w:val="00D63DE8"/>
    <w:rsid w:val="00D91DAA"/>
    <w:rsid w:val="00DA4B42"/>
    <w:rsid w:val="00DA522E"/>
    <w:rsid w:val="00DC7CEF"/>
    <w:rsid w:val="00DD2273"/>
    <w:rsid w:val="00DD2CAE"/>
    <w:rsid w:val="00DE0E55"/>
    <w:rsid w:val="00DF4630"/>
    <w:rsid w:val="00DF4CF6"/>
    <w:rsid w:val="00E16C4B"/>
    <w:rsid w:val="00E25E36"/>
    <w:rsid w:val="00E417B5"/>
    <w:rsid w:val="00E55E37"/>
    <w:rsid w:val="00E84A5D"/>
    <w:rsid w:val="00EA0B26"/>
    <w:rsid w:val="00EA19AE"/>
    <w:rsid w:val="00EB222B"/>
    <w:rsid w:val="00F01FC5"/>
    <w:rsid w:val="00F06D8A"/>
    <w:rsid w:val="00F10FB2"/>
    <w:rsid w:val="00F42491"/>
    <w:rsid w:val="00F54E70"/>
    <w:rsid w:val="00F62EB5"/>
    <w:rsid w:val="00F63AE7"/>
    <w:rsid w:val="00F66D75"/>
    <w:rsid w:val="00F70A7D"/>
    <w:rsid w:val="00F774C1"/>
    <w:rsid w:val="00FB0FD2"/>
    <w:rsid w:val="00FD702C"/>
    <w:rsid w:val="00FE0A22"/>
    <w:rsid w:val="00FE0D54"/>
    <w:rsid w:val="00FE4CC6"/>
    <w:rsid w:val="00FF45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566"/>
    <w:pPr>
      <w:widowControl w:val="0"/>
      <w:autoSpaceDE w:val="0"/>
      <w:autoSpaceDN w:val="0"/>
      <w:adjustRightInd w:val="0"/>
      <w:spacing w:after="0" w:line="240" w:lineRule="auto"/>
    </w:pPr>
    <w:rPr>
      <w:rFonts w:ascii="Tahoma" w:eastAsia="Times New Roman" w:hAnsi="Tahoma" w:cs="Tahoma"/>
      <w:sz w:val="24"/>
      <w:szCs w:val="24"/>
    </w:rPr>
  </w:style>
  <w:style w:type="paragraph" w:styleId="Heading3">
    <w:name w:val="heading 3"/>
    <w:basedOn w:val="Normal"/>
    <w:next w:val="Normal"/>
    <w:link w:val="Heading3Char"/>
    <w:uiPriority w:val="99"/>
    <w:qFormat/>
    <w:rsid w:val="00466566"/>
    <w:pPr>
      <w:outlineLvl w:val="2"/>
    </w:pPr>
  </w:style>
  <w:style w:type="paragraph" w:styleId="Heading5">
    <w:name w:val="heading 5"/>
    <w:basedOn w:val="Normal"/>
    <w:next w:val="Normal"/>
    <w:link w:val="Heading5Char"/>
    <w:uiPriority w:val="9"/>
    <w:semiHidden/>
    <w:unhideWhenUsed/>
    <w:qFormat/>
    <w:rsid w:val="00466566"/>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466566"/>
    <w:rPr>
      <w:rFonts w:ascii="Tahoma" w:eastAsia="Times New Roman" w:hAnsi="Tahoma" w:cs="Tahoma"/>
      <w:sz w:val="24"/>
      <w:szCs w:val="24"/>
    </w:rPr>
  </w:style>
  <w:style w:type="character" w:styleId="Hyperlink">
    <w:name w:val="Hyperlink"/>
    <w:basedOn w:val="DefaultParagraphFont"/>
    <w:uiPriority w:val="99"/>
    <w:unhideWhenUsed/>
    <w:rsid w:val="00466566"/>
    <w:rPr>
      <w:color w:val="0563C1" w:themeColor="hyperlink"/>
      <w:u w:val="single"/>
    </w:rPr>
  </w:style>
  <w:style w:type="character" w:customStyle="1" w:styleId="Heading5Char">
    <w:name w:val="Heading 5 Char"/>
    <w:basedOn w:val="DefaultParagraphFont"/>
    <w:link w:val="Heading5"/>
    <w:uiPriority w:val="9"/>
    <w:semiHidden/>
    <w:rsid w:val="00466566"/>
    <w:rPr>
      <w:rFonts w:asciiTheme="majorHAnsi" w:eastAsiaTheme="majorEastAsia" w:hAnsiTheme="majorHAnsi" w:cstheme="majorBidi"/>
      <w:color w:val="2E74B5" w:themeColor="accent1" w:themeShade="BF"/>
      <w:sz w:val="24"/>
      <w:szCs w:val="24"/>
    </w:rPr>
  </w:style>
  <w:style w:type="paragraph" w:styleId="ListParagraph">
    <w:name w:val="List Paragraph"/>
    <w:basedOn w:val="Normal"/>
    <w:uiPriority w:val="34"/>
    <w:qFormat/>
    <w:rsid w:val="00466566"/>
    <w:pPr>
      <w:ind w:left="720"/>
      <w:contextualSpacing/>
    </w:pPr>
  </w:style>
  <w:style w:type="paragraph" w:styleId="Header">
    <w:name w:val="header"/>
    <w:basedOn w:val="Normal"/>
    <w:link w:val="HeaderChar"/>
    <w:uiPriority w:val="99"/>
    <w:unhideWhenUsed/>
    <w:rsid w:val="00492D4B"/>
    <w:pPr>
      <w:tabs>
        <w:tab w:val="center" w:pos="4680"/>
        <w:tab w:val="right" w:pos="9360"/>
      </w:tabs>
    </w:pPr>
  </w:style>
  <w:style w:type="character" w:customStyle="1" w:styleId="HeaderChar">
    <w:name w:val="Header Char"/>
    <w:basedOn w:val="DefaultParagraphFont"/>
    <w:link w:val="Header"/>
    <w:uiPriority w:val="99"/>
    <w:rsid w:val="00492D4B"/>
    <w:rPr>
      <w:rFonts w:ascii="Tahoma" w:eastAsia="Times New Roman" w:hAnsi="Tahoma" w:cs="Tahoma"/>
      <w:sz w:val="24"/>
      <w:szCs w:val="24"/>
    </w:rPr>
  </w:style>
  <w:style w:type="paragraph" w:styleId="Footer">
    <w:name w:val="footer"/>
    <w:basedOn w:val="Normal"/>
    <w:link w:val="FooterChar"/>
    <w:uiPriority w:val="99"/>
    <w:unhideWhenUsed/>
    <w:rsid w:val="00492D4B"/>
    <w:pPr>
      <w:tabs>
        <w:tab w:val="center" w:pos="4680"/>
        <w:tab w:val="right" w:pos="9360"/>
      </w:tabs>
    </w:pPr>
  </w:style>
  <w:style w:type="character" w:customStyle="1" w:styleId="FooterChar">
    <w:name w:val="Footer Char"/>
    <w:basedOn w:val="DefaultParagraphFont"/>
    <w:link w:val="Footer"/>
    <w:uiPriority w:val="99"/>
    <w:rsid w:val="00492D4B"/>
    <w:rPr>
      <w:rFonts w:ascii="Tahoma" w:eastAsia="Times New Roman" w:hAnsi="Tahoma" w:cs="Tahoma"/>
      <w:sz w:val="24"/>
      <w:szCs w:val="24"/>
    </w:rPr>
  </w:style>
  <w:style w:type="paragraph" w:styleId="NoSpacing">
    <w:name w:val="No Spacing"/>
    <w:uiPriority w:val="1"/>
    <w:qFormat/>
    <w:rsid w:val="000C5BB8"/>
    <w:pPr>
      <w:widowControl w:val="0"/>
      <w:autoSpaceDE w:val="0"/>
      <w:autoSpaceDN w:val="0"/>
      <w:adjustRightInd w:val="0"/>
      <w:spacing w:after="0" w:line="240" w:lineRule="auto"/>
    </w:pPr>
    <w:rPr>
      <w:rFonts w:ascii="Tahoma" w:eastAsia="Times New Roman" w:hAnsi="Tahoma" w:cs="Tahoma"/>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itinbosev@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HR-PC</dc:creator>
  <cp:lastModifiedBy>admin</cp:lastModifiedBy>
  <cp:revision>2</cp:revision>
  <cp:lastPrinted>2022-10-11T10:55:00Z</cp:lastPrinted>
  <dcterms:created xsi:type="dcterms:W3CDTF">2022-10-11T11:25:00Z</dcterms:created>
  <dcterms:modified xsi:type="dcterms:W3CDTF">2022-10-11T11:25:00Z</dcterms:modified>
</cp:coreProperties>
</file>